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AC26F" w14:textId="77777777" w:rsidR="0031297D" w:rsidRPr="0031297D" w:rsidRDefault="0031297D" w:rsidP="0031297D">
      <w:pPr>
        <w:shd w:val="clear" w:color="auto" w:fill="FFFFFF"/>
        <w:spacing w:after="0" w:line="240" w:lineRule="auto"/>
        <w:jc w:val="center"/>
        <w:outlineLvl w:val="0"/>
        <w:rPr>
          <w:rFonts w:ascii="Garamond" w:eastAsia="Times New Roman" w:hAnsi="Garamond" w:cs="Helvetica"/>
          <w:b/>
          <w:color w:val="302F32"/>
          <w:kern w:val="36"/>
          <w:sz w:val="28"/>
          <w:szCs w:val="28"/>
        </w:rPr>
      </w:pPr>
      <w:r w:rsidRPr="0031297D">
        <w:rPr>
          <w:rFonts w:ascii="Garamond" w:eastAsia="Times New Roman" w:hAnsi="Garamond" w:cs="Helvetica"/>
          <w:b/>
          <w:color w:val="302F32"/>
          <w:kern w:val="36"/>
          <w:sz w:val="28"/>
          <w:szCs w:val="28"/>
        </w:rPr>
        <w:t>How to walk with teens who struggle with depression and anxiety</w:t>
      </w:r>
    </w:p>
    <w:p w14:paraId="1BF1FF02" w14:textId="77777777" w:rsidR="0031297D" w:rsidRPr="0031297D" w:rsidRDefault="0031297D" w:rsidP="0031297D">
      <w:pPr>
        <w:shd w:val="clear" w:color="auto" w:fill="FFFFFF"/>
        <w:spacing w:after="0" w:line="240" w:lineRule="auto"/>
        <w:jc w:val="center"/>
        <w:outlineLvl w:val="3"/>
        <w:rPr>
          <w:rFonts w:ascii="Garamond" w:eastAsia="Times New Roman" w:hAnsi="Garamond" w:cs="Helvetica"/>
          <w:b/>
          <w:color w:val="302F32"/>
          <w:sz w:val="28"/>
          <w:szCs w:val="28"/>
        </w:rPr>
      </w:pPr>
      <w:r w:rsidRPr="0031297D">
        <w:rPr>
          <w:rFonts w:ascii="Garamond" w:eastAsia="Times New Roman" w:hAnsi="Garamond" w:cs="Helvetica"/>
          <w:b/>
          <w:color w:val="302F32"/>
          <w:sz w:val="28"/>
          <w:szCs w:val="28"/>
        </w:rPr>
        <w:t>Practical steps to point them to hope</w:t>
      </w:r>
    </w:p>
    <w:p w14:paraId="2DD0ABBF" w14:textId="77777777" w:rsidR="00746B29" w:rsidRDefault="00746B29" w:rsidP="0031297D">
      <w:pPr>
        <w:shd w:val="clear" w:color="auto" w:fill="FFFFFF"/>
        <w:spacing w:after="0" w:line="240" w:lineRule="auto"/>
        <w:jc w:val="center"/>
        <w:rPr>
          <w:rFonts w:ascii="Garamond" w:eastAsia="Times New Roman" w:hAnsi="Garamond" w:cs="Helvetica"/>
          <w:b/>
          <w:bCs/>
          <w:sz w:val="28"/>
          <w:szCs w:val="28"/>
        </w:rPr>
      </w:pPr>
    </w:p>
    <w:p w14:paraId="395984D2" w14:textId="77777777" w:rsidR="0031297D" w:rsidRPr="0031297D" w:rsidRDefault="0031297D" w:rsidP="0031297D">
      <w:pPr>
        <w:shd w:val="clear" w:color="auto" w:fill="FFFFFF"/>
        <w:spacing w:after="0" w:line="240" w:lineRule="auto"/>
        <w:jc w:val="center"/>
        <w:rPr>
          <w:rFonts w:ascii="Garamond" w:eastAsia="Times New Roman" w:hAnsi="Garamond" w:cs="Helvetica"/>
          <w:b/>
          <w:bCs/>
          <w:color w:val="302F32"/>
          <w:sz w:val="28"/>
          <w:szCs w:val="28"/>
        </w:rPr>
      </w:pPr>
      <w:r w:rsidRPr="0031297D">
        <w:rPr>
          <w:rFonts w:ascii="Garamond" w:eastAsia="Times New Roman" w:hAnsi="Garamond" w:cs="Helvetica"/>
          <w:b/>
          <w:bCs/>
          <w:sz w:val="28"/>
          <w:szCs w:val="28"/>
        </w:rPr>
        <w:t xml:space="preserve">By </w:t>
      </w:r>
      <w:hyperlink r:id="rId7" w:history="1">
        <w:r w:rsidRPr="0031297D">
          <w:rPr>
            <w:rFonts w:ascii="Garamond" w:eastAsia="Times New Roman" w:hAnsi="Garamond" w:cs="Helvetica"/>
            <w:b/>
            <w:bCs/>
            <w:sz w:val="28"/>
            <w:szCs w:val="28"/>
          </w:rPr>
          <w:t xml:space="preserve">Elizabeth </w:t>
        </w:r>
        <w:proofErr w:type="spellStart"/>
        <w:r w:rsidRPr="0031297D">
          <w:rPr>
            <w:rFonts w:ascii="Garamond" w:eastAsia="Times New Roman" w:hAnsi="Garamond" w:cs="Helvetica"/>
            <w:b/>
            <w:bCs/>
            <w:sz w:val="28"/>
            <w:szCs w:val="28"/>
          </w:rPr>
          <w:t>Selle</w:t>
        </w:r>
        <w:proofErr w:type="spellEnd"/>
      </w:hyperlink>
    </w:p>
    <w:p w14:paraId="3A493C3D" w14:textId="77777777" w:rsidR="0031297D" w:rsidRPr="00C63833" w:rsidRDefault="0031297D" w:rsidP="00C63833">
      <w:pPr>
        <w:shd w:val="clear" w:color="auto" w:fill="FFFFFF"/>
        <w:spacing w:after="0" w:line="240" w:lineRule="auto"/>
        <w:jc w:val="both"/>
        <w:rPr>
          <w:rFonts w:ascii="Garamond" w:eastAsia="Times New Roman" w:hAnsi="Garamond" w:cs="Helvetica"/>
          <w:b/>
          <w:sz w:val="28"/>
          <w:szCs w:val="28"/>
        </w:rPr>
      </w:pPr>
    </w:p>
    <w:p w14:paraId="2698C2BC" w14:textId="77777777" w:rsidR="00C63833" w:rsidRPr="00C63833" w:rsidRDefault="00C63833" w:rsidP="00C63833">
      <w:pPr>
        <w:shd w:val="clear" w:color="auto" w:fill="FFFFFF"/>
        <w:spacing w:after="0" w:line="240" w:lineRule="auto"/>
        <w:jc w:val="both"/>
        <w:rPr>
          <w:rFonts w:ascii="Garamond" w:eastAsia="Times New Roman" w:hAnsi="Garamond" w:cs="Helvetica"/>
          <w:sz w:val="28"/>
          <w:szCs w:val="28"/>
        </w:rPr>
      </w:pPr>
      <w:r w:rsidRPr="00C63833">
        <w:rPr>
          <w:rFonts w:ascii="Garamond" w:eastAsia="Times New Roman" w:hAnsi="Garamond" w:cs="Helvetica"/>
          <w:b/>
          <w:bCs/>
          <w:sz w:val="28"/>
          <w:szCs w:val="28"/>
        </w:rPr>
        <w:t>This article appeared on erlc.com, website of the Ethics and Religious Liberty Commission (ERLC) of the Southern Baptist Convention, USA on September 22, 2020. It is reproduced here with permission of the website’s Managing Editor of Content.</w:t>
      </w:r>
    </w:p>
    <w:p w14:paraId="4D736037" w14:textId="77777777" w:rsidR="0031297D" w:rsidRPr="0031297D" w:rsidRDefault="0031297D" w:rsidP="00C63833">
      <w:pPr>
        <w:shd w:val="clear" w:color="auto" w:fill="FFFFFF"/>
        <w:spacing w:after="0" w:line="240" w:lineRule="auto"/>
        <w:jc w:val="both"/>
        <w:rPr>
          <w:rFonts w:ascii="Garamond" w:eastAsia="Times New Roman" w:hAnsi="Garamond" w:cs="Helvetica"/>
          <w:sz w:val="28"/>
          <w:szCs w:val="28"/>
        </w:rPr>
      </w:pPr>
    </w:p>
    <w:p w14:paraId="5E3F077A" w14:textId="77777777" w:rsidR="0031297D" w:rsidRPr="0031297D" w:rsidRDefault="0031297D" w:rsidP="0031297D">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sz w:val="28"/>
          <w:szCs w:val="28"/>
        </w:rPr>
        <w:t>I work as a biblical counselor primarily with teens and kids. Fresh in the field, I do not want to hold up my limited experience as an indicator of our culture or make overgeneralized conclusions. My observations, however, line up with evidence-based research surrounding teenage anxiety and depression. The problem of anxiety and depression in teenagers seems to have increased, and the struggle to find helpful means of coping persists.</w:t>
      </w:r>
      <w:r w:rsidRPr="0031297D">
        <w:rPr>
          <w:rFonts w:ascii="Garamond" w:eastAsia="Times New Roman" w:hAnsi="Garamond" w:cs="Times New Roman"/>
          <w:bCs/>
          <w:color w:val="302F32"/>
          <w:sz w:val="28"/>
          <w:szCs w:val="28"/>
        </w:rPr>
        <w:t> </w:t>
      </w:r>
    </w:p>
    <w:p w14:paraId="330EC9EF" w14:textId="77777777" w:rsidR="0031297D" w:rsidRPr="0031297D" w:rsidRDefault="0031297D" w:rsidP="0031297D">
      <w:pPr>
        <w:shd w:val="clear" w:color="auto" w:fill="FFFFFF"/>
        <w:spacing w:after="0" w:line="240" w:lineRule="auto"/>
        <w:jc w:val="both"/>
        <w:rPr>
          <w:rFonts w:ascii="Garamond" w:eastAsia="Times New Roman" w:hAnsi="Garamond" w:cs="Times New Roman"/>
          <w:bCs/>
          <w:color w:val="302F32"/>
          <w:sz w:val="28"/>
          <w:szCs w:val="28"/>
        </w:rPr>
      </w:pPr>
    </w:p>
    <w:p w14:paraId="59659DE7" w14:textId="77777777" w:rsidR="0031297D" w:rsidRPr="0031297D" w:rsidRDefault="0031297D" w:rsidP="0031297D">
      <w:pPr>
        <w:shd w:val="clear" w:color="auto" w:fill="FFFFFF"/>
        <w:spacing w:after="0" w:line="240" w:lineRule="auto"/>
        <w:jc w:val="both"/>
        <w:rPr>
          <w:rFonts w:ascii="Garamond" w:eastAsia="Times New Roman" w:hAnsi="Garamond" w:cs="Times New Roman"/>
          <w:b/>
          <w:bCs/>
          <w:color w:val="302F32"/>
          <w:sz w:val="28"/>
          <w:szCs w:val="28"/>
        </w:rPr>
      </w:pPr>
      <w:r w:rsidRPr="0031297D">
        <w:rPr>
          <w:rFonts w:ascii="Garamond" w:eastAsia="Times New Roman" w:hAnsi="Garamond" w:cs="Times New Roman"/>
          <w:bCs/>
          <w:color w:val="302F32"/>
          <w:sz w:val="28"/>
          <w:szCs w:val="28"/>
        </w:rPr>
        <w:t>According to the Center for Disease Control (CDC), anxiety and depression fall under the most commonly diagnosed mental disorders in young people under the age of 18 (Center for Disease Control and Prevention, 2020). The research found in the </w:t>
      </w:r>
      <w:r w:rsidRPr="0031297D">
        <w:rPr>
          <w:rFonts w:ascii="Garamond" w:eastAsia="Times New Roman" w:hAnsi="Garamond" w:cs="Times New Roman"/>
          <w:i/>
          <w:iCs/>
          <w:color w:val="302F32"/>
          <w:sz w:val="28"/>
          <w:szCs w:val="28"/>
        </w:rPr>
        <w:t>Pediatric News</w:t>
      </w:r>
      <w:r w:rsidRPr="0031297D">
        <w:rPr>
          <w:rFonts w:ascii="Garamond" w:eastAsia="Times New Roman" w:hAnsi="Garamond" w:cs="Times New Roman"/>
          <w:bCs/>
          <w:color w:val="302F32"/>
          <w:sz w:val="28"/>
          <w:szCs w:val="28"/>
        </w:rPr>
        <w:t xml:space="preserve"> journal also indicates that depression, suicide rates, and anxiety have increased (Swick &amp; </w:t>
      </w:r>
      <w:proofErr w:type="spellStart"/>
      <w:r w:rsidRPr="0031297D">
        <w:rPr>
          <w:rFonts w:ascii="Garamond" w:eastAsia="Times New Roman" w:hAnsi="Garamond" w:cs="Times New Roman"/>
          <w:bCs/>
          <w:color w:val="302F32"/>
          <w:sz w:val="28"/>
          <w:szCs w:val="28"/>
        </w:rPr>
        <w:t>Jellinick</w:t>
      </w:r>
      <w:proofErr w:type="spellEnd"/>
      <w:r w:rsidRPr="0031297D">
        <w:rPr>
          <w:rFonts w:ascii="Garamond" w:eastAsia="Times New Roman" w:hAnsi="Garamond" w:cs="Times New Roman"/>
          <w:bCs/>
          <w:color w:val="302F32"/>
          <w:sz w:val="28"/>
          <w:szCs w:val="28"/>
        </w:rPr>
        <w:t>, 2019). With anxiety and depression on the rise, what can we do in our spheres of influence in order to engage wisely with teens struggling in these areas?</w:t>
      </w:r>
    </w:p>
    <w:p w14:paraId="2A679D15" w14:textId="77777777" w:rsidR="007A246C" w:rsidRDefault="007A246C" w:rsidP="007A246C">
      <w:pPr>
        <w:shd w:val="clear" w:color="auto" w:fill="FFFFFF"/>
        <w:spacing w:after="0" w:line="240" w:lineRule="auto"/>
        <w:jc w:val="both"/>
        <w:rPr>
          <w:rFonts w:ascii="Garamond" w:eastAsia="Times New Roman" w:hAnsi="Garamond" w:cs="Times New Roman"/>
          <w:b/>
          <w:bCs/>
          <w:color w:val="302F32"/>
          <w:sz w:val="28"/>
          <w:szCs w:val="28"/>
        </w:rPr>
      </w:pPr>
    </w:p>
    <w:p w14:paraId="6401F343" w14:textId="77777777" w:rsidR="0031297D" w:rsidRDefault="0031297D" w:rsidP="007A246C">
      <w:pPr>
        <w:shd w:val="clear" w:color="auto" w:fill="FFFFFF"/>
        <w:spacing w:after="0" w:line="240" w:lineRule="auto"/>
        <w:jc w:val="both"/>
        <w:rPr>
          <w:rFonts w:ascii="Garamond" w:eastAsia="Times New Roman" w:hAnsi="Garamond" w:cs="Times New Roman"/>
          <w:b/>
          <w:bCs/>
          <w:color w:val="302F32"/>
          <w:sz w:val="28"/>
          <w:szCs w:val="28"/>
        </w:rPr>
      </w:pPr>
      <w:r w:rsidRPr="0031297D">
        <w:rPr>
          <w:rFonts w:ascii="Garamond" w:eastAsia="Times New Roman" w:hAnsi="Garamond" w:cs="Times New Roman"/>
          <w:b/>
          <w:bCs/>
          <w:color w:val="302F32"/>
          <w:sz w:val="28"/>
          <w:szCs w:val="28"/>
        </w:rPr>
        <w:t>A biblical perspective</w:t>
      </w:r>
    </w:p>
    <w:p w14:paraId="39DE39DE" w14:textId="77777777" w:rsidR="007A246C" w:rsidRPr="0031297D" w:rsidRDefault="007A246C" w:rsidP="007A246C">
      <w:pPr>
        <w:shd w:val="clear" w:color="auto" w:fill="FFFFFF"/>
        <w:spacing w:after="0" w:line="240" w:lineRule="auto"/>
        <w:jc w:val="both"/>
        <w:rPr>
          <w:rFonts w:ascii="Garamond" w:eastAsia="Times New Roman" w:hAnsi="Garamond" w:cs="Times New Roman"/>
          <w:b/>
          <w:bCs/>
          <w:color w:val="302F32"/>
          <w:sz w:val="28"/>
          <w:szCs w:val="28"/>
        </w:rPr>
      </w:pPr>
    </w:p>
    <w:p w14:paraId="1D5EBC0A" w14:textId="77777777" w:rsidR="0031297D" w:rsidRPr="0031297D" w:rsidRDefault="0031297D" w:rsidP="007A246C">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From a biblical perspective, community and connection serve as conduits for growth. God designed us for relationships (Gen. 2). God did not intend for man to walk through life alone. We see clearly the relational aspect divinely created within us from the very beginning. Thus, it makes good sense that relationships would serve as instruments of healing. We have the opportunity, then, to relationally connect with the teens in our lives to help them navigate the murky waters of anxiety and depression. </w:t>
      </w:r>
    </w:p>
    <w:p w14:paraId="56607C8F" w14:textId="77777777" w:rsidR="0031297D" w:rsidRPr="0031297D" w:rsidRDefault="0031297D" w:rsidP="007A246C">
      <w:pPr>
        <w:shd w:val="clear" w:color="auto" w:fill="F1F1F1"/>
        <w:spacing w:after="0" w:line="240" w:lineRule="auto"/>
        <w:jc w:val="both"/>
        <w:rPr>
          <w:rFonts w:ascii="Garamond" w:eastAsia="Times New Roman" w:hAnsi="Garamond" w:cs="Times New Roman"/>
          <w:bCs/>
          <w:color w:val="302F32"/>
          <w:sz w:val="28"/>
          <w:szCs w:val="28"/>
        </w:rPr>
      </w:pPr>
    </w:p>
    <w:p w14:paraId="4E976B3D" w14:textId="77777777" w:rsidR="0031297D" w:rsidRDefault="0031297D" w:rsidP="007A246C">
      <w:pPr>
        <w:shd w:val="clear" w:color="auto" w:fill="FFFFFF"/>
        <w:spacing w:after="0" w:line="240" w:lineRule="auto"/>
        <w:jc w:val="both"/>
        <w:rPr>
          <w:rFonts w:ascii="Garamond" w:eastAsia="Times New Roman" w:hAnsi="Garamond" w:cs="Times New Roman"/>
          <w:b/>
          <w:bCs/>
          <w:color w:val="302F32"/>
          <w:sz w:val="28"/>
          <w:szCs w:val="28"/>
        </w:rPr>
      </w:pPr>
      <w:r w:rsidRPr="0031297D">
        <w:rPr>
          <w:rFonts w:ascii="Garamond" w:eastAsia="Times New Roman" w:hAnsi="Garamond" w:cs="Times New Roman"/>
          <w:bCs/>
          <w:color w:val="302F32"/>
          <w:sz w:val="28"/>
          <w:szCs w:val="28"/>
        </w:rPr>
        <w:t>Oftentimes, in the midst of anxiety or depression, vision narrows. We tend to zoom in on the current troubles. Little problems turn into big problems that seem almost unbearable to endure. We begin to feel hopeless and helpless, and then the despair and anxiety kick in. Who will we point our teens to when that happens?</w:t>
      </w:r>
      <w:r w:rsidRPr="0031297D">
        <w:rPr>
          <w:rFonts w:ascii="Garamond" w:eastAsia="Times New Roman" w:hAnsi="Garamond" w:cs="Times New Roman"/>
          <w:b/>
          <w:bCs/>
          <w:color w:val="302F32"/>
          <w:sz w:val="28"/>
          <w:szCs w:val="28"/>
        </w:rPr>
        <w:t> </w:t>
      </w:r>
    </w:p>
    <w:p w14:paraId="21F9F594" w14:textId="77777777" w:rsidR="007A246C" w:rsidRPr="0031297D" w:rsidRDefault="007A246C" w:rsidP="007A246C">
      <w:pPr>
        <w:shd w:val="clear" w:color="auto" w:fill="FFFFFF"/>
        <w:spacing w:after="0" w:line="240" w:lineRule="auto"/>
        <w:jc w:val="both"/>
        <w:rPr>
          <w:rFonts w:ascii="Garamond" w:eastAsia="Times New Roman" w:hAnsi="Garamond" w:cs="Times New Roman"/>
          <w:b/>
          <w:bCs/>
          <w:color w:val="302F32"/>
          <w:sz w:val="28"/>
          <w:szCs w:val="28"/>
        </w:rPr>
      </w:pPr>
    </w:p>
    <w:p w14:paraId="0D4EF042" w14:textId="77777777" w:rsidR="0031297D" w:rsidRPr="0031297D" w:rsidRDefault="007A246C" w:rsidP="007A246C">
      <w:pPr>
        <w:shd w:val="clear" w:color="auto" w:fill="FFFFFF"/>
        <w:spacing w:after="0" w:line="240" w:lineRule="auto"/>
        <w:jc w:val="center"/>
        <w:rPr>
          <w:rFonts w:ascii="Garamond" w:eastAsia="Times New Roman" w:hAnsi="Garamond" w:cs="Times New Roman"/>
          <w:b/>
          <w:bCs/>
          <w:color w:val="302F32"/>
          <w:sz w:val="28"/>
          <w:szCs w:val="28"/>
        </w:rPr>
      </w:pPr>
      <w:r>
        <w:rPr>
          <w:rFonts w:ascii="Garamond" w:eastAsia="Times New Roman" w:hAnsi="Garamond" w:cs="Times New Roman"/>
          <w:b/>
          <w:bCs/>
          <w:color w:val="302F32"/>
          <w:sz w:val="28"/>
          <w:szCs w:val="28"/>
        </w:rPr>
        <w:t>“</w:t>
      </w:r>
      <w:r w:rsidR="0031297D" w:rsidRPr="0031297D">
        <w:rPr>
          <w:rFonts w:ascii="Garamond" w:eastAsia="Times New Roman" w:hAnsi="Garamond" w:cs="Times New Roman"/>
          <w:b/>
          <w:bCs/>
          <w:color w:val="302F32"/>
          <w:sz w:val="28"/>
          <w:szCs w:val="28"/>
        </w:rPr>
        <w:t>As we walk with teens struggling with anxiety and depression, we have the beautiful opportunity to point them to Jesus Christ, who sees, understands, and cares.</w:t>
      </w:r>
      <w:r>
        <w:rPr>
          <w:rFonts w:ascii="Garamond" w:eastAsia="Times New Roman" w:hAnsi="Garamond" w:cs="Times New Roman"/>
          <w:b/>
          <w:bCs/>
          <w:color w:val="302F32"/>
          <w:sz w:val="28"/>
          <w:szCs w:val="28"/>
        </w:rPr>
        <w:t>”</w:t>
      </w:r>
    </w:p>
    <w:p w14:paraId="2863BE03" w14:textId="77777777" w:rsidR="0031297D" w:rsidRPr="0031297D" w:rsidRDefault="0031297D" w:rsidP="007A246C">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lastRenderedPageBreak/>
        <w:t xml:space="preserve">Our greatest help and hope </w:t>
      </w:r>
      <w:proofErr w:type="gramStart"/>
      <w:r w:rsidRPr="0031297D">
        <w:rPr>
          <w:rFonts w:ascii="Garamond" w:eastAsia="Times New Roman" w:hAnsi="Garamond" w:cs="Times New Roman"/>
          <w:bCs/>
          <w:color w:val="302F32"/>
          <w:sz w:val="28"/>
          <w:szCs w:val="28"/>
        </w:rPr>
        <w:t>comes</w:t>
      </w:r>
      <w:proofErr w:type="gramEnd"/>
      <w:r w:rsidRPr="0031297D">
        <w:rPr>
          <w:rFonts w:ascii="Garamond" w:eastAsia="Times New Roman" w:hAnsi="Garamond" w:cs="Times New Roman"/>
          <w:bCs/>
          <w:color w:val="302F32"/>
          <w:sz w:val="28"/>
          <w:szCs w:val="28"/>
        </w:rPr>
        <w:t xml:space="preserve"> from the Lord. Throughout Scripture, we read of men and women who experienced real emotions. They dealt with significant suffering. Specifically, the Psalms give us beautiful examples of experiencing deep emotion while running to God in the midst of those heavy feelings. We are given permission to feel the hard emotions and also welcomed to bring them to our mighty yet compassionate Father. And Jesus urges us to come to him with our weariness and our burdens (Matt. 11:28). This reorientation anchors our souls back to truth that gives us the endurance to bear up under suffering that may not cease during our lifetime.</w:t>
      </w:r>
    </w:p>
    <w:p w14:paraId="157D4F1C" w14:textId="77777777" w:rsidR="007A246C" w:rsidRDefault="007A246C" w:rsidP="007A246C">
      <w:pPr>
        <w:shd w:val="clear" w:color="auto" w:fill="FFFFFF"/>
        <w:spacing w:after="0" w:line="240" w:lineRule="auto"/>
        <w:jc w:val="both"/>
        <w:outlineLvl w:val="2"/>
        <w:rPr>
          <w:rFonts w:ascii="Garamond" w:eastAsia="Times New Roman" w:hAnsi="Garamond" w:cs="Times New Roman"/>
          <w:b/>
          <w:bCs/>
          <w:color w:val="302F32"/>
          <w:sz w:val="28"/>
          <w:szCs w:val="28"/>
        </w:rPr>
      </w:pPr>
    </w:p>
    <w:p w14:paraId="0350ACBC" w14:textId="77777777" w:rsidR="0031297D" w:rsidRPr="0031297D" w:rsidRDefault="0031297D" w:rsidP="007A246C">
      <w:pPr>
        <w:shd w:val="clear" w:color="auto" w:fill="FFFFFF"/>
        <w:spacing w:after="0" w:line="240" w:lineRule="auto"/>
        <w:jc w:val="both"/>
        <w:outlineLvl w:val="2"/>
        <w:rPr>
          <w:rFonts w:ascii="Garamond" w:eastAsia="Times New Roman" w:hAnsi="Garamond" w:cs="Times New Roman"/>
          <w:b/>
          <w:bCs/>
          <w:color w:val="302F32"/>
          <w:sz w:val="28"/>
          <w:szCs w:val="28"/>
        </w:rPr>
      </w:pPr>
      <w:r w:rsidRPr="0031297D">
        <w:rPr>
          <w:rFonts w:ascii="Garamond" w:eastAsia="Times New Roman" w:hAnsi="Garamond" w:cs="Times New Roman"/>
          <w:b/>
          <w:bCs/>
          <w:color w:val="302F32"/>
          <w:sz w:val="28"/>
          <w:szCs w:val="28"/>
        </w:rPr>
        <w:t>Practical steps</w:t>
      </w:r>
    </w:p>
    <w:p w14:paraId="48FF4751" w14:textId="77777777" w:rsidR="007A246C" w:rsidRDefault="007A246C" w:rsidP="007A246C">
      <w:pPr>
        <w:shd w:val="clear" w:color="auto" w:fill="FFFFFF"/>
        <w:spacing w:after="0" w:line="240" w:lineRule="auto"/>
        <w:jc w:val="both"/>
        <w:rPr>
          <w:rFonts w:ascii="Garamond" w:eastAsia="Times New Roman" w:hAnsi="Garamond" w:cs="Times New Roman"/>
          <w:bCs/>
          <w:color w:val="302F32"/>
          <w:sz w:val="28"/>
          <w:szCs w:val="28"/>
        </w:rPr>
      </w:pPr>
    </w:p>
    <w:p w14:paraId="045FCFEA" w14:textId="77777777" w:rsidR="0031297D" w:rsidRDefault="0031297D" w:rsidP="007A246C">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Here are a few practical steps that will help us point our teens to Jesus. </w:t>
      </w:r>
    </w:p>
    <w:p w14:paraId="6AB7F42F" w14:textId="77777777" w:rsidR="007A246C" w:rsidRPr="0031297D" w:rsidRDefault="007A246C" w:rsidP="007A246C">
      <w:pPr>
        <w:shd w:val="clear" w:color="auto" w:fill="FFFFFF"/>
        <w:spacing w:after="0" w:line="240" w:lineRule="auto"/>
        <w:jc w:val="both"/>
        <w:rPr>
          <w:rFonts w:ascii="Garamond" w:eastAsia="Times New Roman" w:hAnsi="Garamond" w:cs="Times New Roman"/>
          <w:bCs/>
          <w:color w:val="302F32"/>
          <w:sz w:val="28"/>
          <w:szCs w:val="28"/>
        </w:rPr>
      </w:pPr>
    </w:p>
    <w:p w14:paraId="2E1FA769" w14:textId="7D77441D" w:rsidR="0031297D" w:rsidRDefault="0031297D" w:rsidP="007A246C">
      <w:pPr>
        <w:numPr>
          <w:ilvl w:val="0"/>
          <w:numId w:val="2"/>
        </w:numPr>
        <w:shd w:val="clear" w:color="auto" w:fill="FFFFFF"/>
        <w:spacing w:after="0" w:line="240" w:lineRule="auto"/>
        <w:ind w:left="360"/>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Perspective: Offer teens a different perspective. Reorient their gaze from the present suffering to Christ and the big picture. Ask questions like: “What feels heavy right now?” “How can I support you best right now?” “How might you see this situation from a different perspective?” </w:t>
      </w:r>
    </w:p>
    <w:p w14:paraId="637D02FF" w14:textId="77777777" w:rsidR="004960A5" w:rsidRPr="0031297D" w:rsidRDefault="004960A5" w:rsidP="004960A5">
      <w:pPr>
        <w:shd w:val="clear" w:color="auto" w:fill="FFFFFF"/>
        <w:spacing w:after="0" w:line="240" w:lineRule="auto"/>
        <w:ind w:left="360"/>
        <w:rPr>
          <w:rFonts w:ascii="Garamond" w:eastAsia="Times New Roman" w:hAnsi="Garamond" w:cs="Times New Roman"/>
          <w:bCs/>
          <w:color w:val="302F32"/>
          <w:sz w:val="28"/>
          <w:szCs w:val="28"/>
        </w:rPr>
      </w:pPr>
    </w:p>
    <w:p w14:paraId="0F66360C" w14:textId="4DE8D138" w:rsidR="0031297D" w:rsidRDefault="0031297D" w:rsidP="007A246C">
      <w:pPr>
        <w:numPr>
          <w:ilvl w:val="0"/>
          <w:numId w:val="2"/>
        </w:numPr>
        <w:shd w:val="clear" w:color="auto" w:fill="FFFFFF"/>
        <w:spacing w:after="0" w:line="240" w:lineRule="auto"/>
        <w:ind w:left="360"/>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Redemption: After affirming their feelings and normalizing their experience, we can point them to Jesus. In Jesus, we have redemption, hope, and a future. If your teen’s experience reminds you of a certain story in Scripture or a specific passage, share it with them. </w:t>
      </w:r>
    </w:p>
    <w:p w14:paraId="16DED2D3" w14:textId="77777777" w:rsidR="004960A5" w:rsidRDefault="004960A5" w:rsidP="004960A5">
      <w:pPr>
        <w:pStyle w:val="ListParagraph"/>
        <w:rPr>
          <w:rFonts w:ascii="Garamond" w:eastAsia="Times New Roman" w:hAnsi="Garamond" w:cs="Times New Roman"/>
          <w:bCs/>
          <w:color w:val="302F32"/>
          <w:sz w:val="28"/>
          <w:szCs w:val="28"/>
        </w:rPr>
      </w:pPr>
    </w:p>
    <w:p w14:paraId="77AF305A" w14:textId="77777777" w:rsidR="004960A5" w:rsidRPr="0031297D" w:rsidRDefault="004960A5" w:rsidP="004960A5">
      <w:pPr>
        <w:shd w:val="clear" w:color="auto" w:fill="FFFFFF"/>
        <w:spacing w:after="0" w:line="240" w:lineRule="auto"/>
        <w:ind w:left="360"/>
        <w:rPr>
          <w:rFonts w:ascii="Garamond" w:eastAsia="Times New Roman" w:hAnsi="Garamond" w:cs="Times New Roman"/>
          <w:bCs/>
          <w:color w:val="302F32"/>
          <w:sz w:val="28"/>
          <w:szCs w:val="28"/>
        </w:rPr>
      </w:pPr>
    </w:p>
    <w:p w14:paraId="5F342819" w14:textId="7D4AB24E" w:rsidR="0031297D" w:rsidRDefault="0031297D" w:rsidP="007A246C">
      <w:pPr>
        <w:numPr>
          <w:ilvl w:val="0"/>
          <w:numId w:val="2"/>
        </w:numPr>
        <w:shd w:val="clear" w:color="auto" w:fill="FFFFFF"/>
        <w:spacing w:after="0" w:line="240" w:lineRule="auto"/>
        <w:ind w:left="360"/>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Awe: Jesus came to the earth to walk as a man. He sympathizes with our weaknesses, and he is the God of the universe. That reality should lead us to praise the God that would come to earth for us. Encourage your teen to keep a gratitude journal—a list of all the things they are thankful for. They can download a gratitude journal app or write it in a notebook. If your teen wants to take it a step further, encourage them to say a prayer of thanks to God, who has provided all these blessings. </w:t>
      </w:r>
    </w:p>
    <w:p w14:paraId="35A74961" w14:textId="77777777" w:rsidR="004960A5" w:rsidRPr="0031297D" w:rsidRDefault="004960A5" w:rsidP="004960A5">
      <w:pPr>
        <w:shd w:val="clear" w:color="auto" w:fill="FFFFFF"/>
        <w:spacing w:after="0" w:line="240" w:lineRule="auto"/>
        <w:ind w:left="360"/>
        <w:rPr>
          <w:rFonts w:ascii="Garamond" w:eastAsia="Times New Roman" w:hAnsi="Garamond" w:cs="Times New Roman"/>
          <w:bCs/>
          <w:color w:val="302F32"/>
          <w:sz w:val="28"/>
          <w:szCs w:val="28"/>
        </w:rPr>
      </w:pPr>
    </w:p>
    <w:p w14:paraId="6EF33AB2" w14:textId="139EE720" w:rsidR="0031297D" w:rsidRDefault="0031297D" w:rsidP="007A246C">
      <w:pPr>
        <w:numPr>
          <w:ilvl w:val="0"/>
          <w:numId w:val="2"/>
        </w:numPr>
        <w:shd w:val="clear" w:color="auto" w:fill="FFFFFF"/>
        <w:spacing w:after="0" w:line="240" w:lineRule="auto"/>
        <w:ind w:left="360"/>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Inspire: We have the opportunity to instill hope and inspire our teens to walk a different path than the world. God walks with us. He helps us. He strengthens us. He holds us. He sustains us. </w:t>
      </w:r>
      <w:r w:rsidRPr="0031297D">
        <w:rPr>
          <w:rFonts w:ascii="Garamond" w:eastAsia="Times New Roman" w:hAnsi="Garamond" w:cs="Times New Roman"/>
          <w:bCs/>
          <w:color w:val="302F32"/>
          <w:sz w:val="28"/>
          <w:szCs w:val="28"/>
        </w:rPr>
        <w:br/>
        <w:t xml:space="preserve">Be honest with your teen about times you have been or currently are facing anxiety. This honesty not only builds connection, but it gives you the opportunity to model facing anxiety with courage from Jesus. Invite them into a conversation. You can say something like, “I am anxious, too. I don’t know how this situation will turn out, and that makes me afraid. Here is what I am doing to run to Jesus </w:t>
      </w:r>
      <w:r w:rsidRPr="0031297D">
        <w:rPr>
          <w:rFonts w:ascii="Garamond" w:eastAsia="Times New Roman" w:hAnsi="Garamond" w:cs="Times New Roman"/>
          <w:bCs/>
          <w:color w:val="302F32"/>
          <w:sz w:val="28"/>
          <w:szCs w:val="28"/>
        </w:rPr>
        <w:lastRenderedPageBreak/>
        <w:t>when I feel worried. What do you think?” </w:t>
      </w:r>
      <w:r w:rsidRPr="0031297D">
        <w:rPr>
          <w:rFonts w:ascii="Garamond" w:eastAsia="Times New Roman" w:hAnsi="Garamond" w:cs="Times New Roman"/>
          <w:bCs/>
          <w:color w:val="302F32"/>
          <w:sz w:val="28"/>
          <w:szCs w:val="28"/>
        </w:rPr>
        <w:br/>
        <w:t>In addition, exploring how other men and women of faith dealt with their anxiety or depression can inspire teens, as well. Hearing others’ stories of struggle and faith lets them know that they aren’t alone and it provides a model of someone trusting Jesus in the midst of adversity. Here are some examples: David (</w:t>
      </w:r>
      <w:proofErr w:type="spellStart"/>
      <w:r w:rsidRPr="0031297D">
        <w:rPr>
          <w:rFonts w:ascii="Garamond" w:eastAsia="Times New Roman" w:hAnsi="Garamond" w:cs="Times New Roman"/>
          <w:bCs/>
          <w:color w:val="302F32"/>
          <w:sz w:val="28"/>
          <w:szCs w:val="28"/>
        </w:rPr>
        <w:t>Psas</w:t>
      </w:r>
      <w:proofErr w:type="spellEnd"/>
      <w:r w:rsidRPr="0031297D">
        <w:rPr>
          <w:rFonts w:ascii="Garamond" w:eastAsia="Times New Roman" w:hAnsi="Garamond" w:cs="Times New Roman"/>
          <w:bCs/>
          <w:color w:val="302F32"/>
          <w:sz w:val="28"/>
          <w:szCs w:val="28"/>
        </w:rPr>
        <w:t>. 6, 27, 56); Jesus in the Garden of Gethsemane (Matt. 26:36-39; Mark 14:32-36; Luke 22:39-45); Corrie ten Boom (</w:t>
      </w:r>
      <w:r w:rsidRPr="0031297D">
        <w:rPr>
          <w:rFonts w:ascii="Garamond" w:eastAsia="Times New Roman" w:hAnsi="Garamond" w:cs="Times New Roman"/>
          <w:bCs/>
          <w:i/>
          <w:iCs/>
          <w:color w:val="302F32"/>
          <w:sz w:val="28"/>
          <w:szCs w:val="28"/>
        </w:rPr>
        <w:t>A Hiding Place</w:t>
      </w:r>
      <w:r w:rsidRPr="0031297D">
        <w:rPr>
          <w:rFonts w:ascii="Garamond" w:eastAsia="Times New Roman" w:hAnsi="Garamond" w:cs="Times New Roman"/>
          <w:bCs/>
          <w:color w:val="302F32"/>
          <w:sz w:val="28"/>
          <w:szCs w:val="28"/>
        </w:rPr>
        <w:t>); and Joni Erickson Tada (</w:t>
      </w:r>
      <w:proofErr w:type="spellStart"/>
      <w:r w:rsidRPr="0031297D">
        <w:rPr>
          <w:rFonts w:ascii="Garamond" w:eastAsia="Times New Roman" w:hAnsi="Garamond" w:cs="Times New Roman"/>
          <w:bCs/>
          <w:i/>
          <w:iCs/>
          <w:color w:val="302F32"/>
          <w:sz w:val="28"/>
          <w:szCs w:val="28"/>
        </w:rPr>
        <w:t>Jonia</w:t>
      </w:r>
      <w:proofErr w:type="spellEnd"/>
      <w:r w:rsidRPr="0031297D">
        <w:rPr>
          <w:rFonts w:ascii="Garamond" w:eastAsia="Times New Roman" w:hAnsi="Garamond" w:cs="Times New Roman"/>
          <w:bCs/>
          <w:i/>
          <w:iCs/>
          <w:color w:val="302F32"/>
          <w:sz w:val="28"/>
          <w:szCs w:val="28"/>
        </w:rPr>
        <w:t>: An Unforgettable Story)</w:t>
      </w:r>
      <w:r w:rsidRPr="0031297D">
        <w:rPr>
          <w:rFonts w:ascii="Garamond" w:eastAsia="Times New Roman" w:hAnsi="Garamond" w:cs="Times New Roman"/>
          <w:bCs/>
          <w:color w:val="302F32"/>
          <w:sz w:val="28"/>
          <w:szCs w:val="28"/>
        </w:rPr>
        <w:t>.</w:t>
      </w:r>
    </w:p>
    <w:p w14:paraId="521560CF" w14:textId="77777777" w:rsidR="004960A5" w:rsidRPr="0031297D" w:rsidRDefault="004960A5" w:rsidP="004960A5">
      <w:pPr>
        <w:shd w:val="clear" w:color="auto" w:fill="FFFFFF"/>
        <w:spacing w:after="0" w:line="240" w:lineRule="auto"/>
        <w:ind w:left="360"/>
        <w:rPr>
          <w:rFonts w:ascii="Garamond" w:eastAsia="Times New Roman" w:hAnsi="Garamond" w:cs="Times New Roman"/>
          <w:bCs/>
          <w:color w:val="302F32"/>
          <w:sz w:val="28"/>
          <w:szCs w:val="28"/>
        </w:rPr>
      </w:pPr>
    </w:p>
    <w:p w14:paraId="041FA2EC" w14:textId="192FC928" w:rsidR="0031297D" w:rsidRDefault="0031297D" w:rsidP="007A246C">
      <w:pPr>
        <w:numPr>
          <w:ilvl w:val="0"/>
          <w:numId w:val="2"/>
        </w:numPr>
        <w:shd w:val="clear" w:color="auto" w:fill="FFFFFF"/>
        <w:spacing w:after="0" w:line="240" w:lineRule="auto"/>
        <w:ind w:left="360"/>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 xml:space="preserve">Surrender: As we walk through life, we do have a decision to make in whether or not we will surrender to Jesus. As we walk with teens, we will have the opportunity to work through moments of surrender with them. Who will they choose to follow: the world or Jesus? The battles of anxiety and depression </w:t>
      </w:r>
      <w:proofErr w:type="spellStart"/>
      <w:r w:rsidRPr="0031297D">
        <w:rPr>
          <w:rFonts w:ascii="Garamond" w:eastAsia="Times New Roman" w:hAnsi="Garamond" w:cs="Times New Roman"/>
          <w:bCs/>
          <w:color w:val="302F32"/>
          <w:sz w:val="28"/>
          <w:szCs w:val="28"/>
        </w:rPr>
        <w:t>oftentime</w:t>
      </w:r>
      <w:proofErr w:type="spellEnd"/>
      <w:r w:rsidRPr="0031297D">
        <w:rPr>
          <w:rFonts w:ascii="Garamond" w:eastAsia="Times New Roman" w:hAnsi="Garamond" w:cs="Times New Roman"/>
          <w:bCs/>
          <w:color w:val="302F32"/>
          <w:sz w:val="28"/>
          <w:szCs w:val="28"/>
        </w:rPr>
        <w:t xml:space="preserve"> happen in the mind. Help them evaluate: What am I tempted to believe in this moment? Is it true/untrue? How can I replace this with the truth of Scripture?</w:t>
      </w:r>
    </w:p>
    <w:p w14:paraId="3DF3C4F7" w14:textId="77777777" w:rsidR="004960A5" w:rsidRDefault="004960A5" w:rsidP="004960A5">
      <w:pPr>
        <w:pStyle w:val="ListParagraph"/>
        <w:rPr>
          <w:rFonts w:ascii="Garamond" w:eastAsia="Times New Roman" w:hAnsi="Garamond" w:cs="Times New Roman"/>
          <w:bCs/>
          <w:color w:val="302F32"/>
          <w:sz w:val="28"/>
          <w:szCs w:val="28"/>
        </w:rPr>
      </w:pPr>
    </w:p>
    <w:p w14:paraId="5944C2D8" w14:textId="77777777" w:rsidR="004960A5" w:rsidRPr="0031297D" w:rsidRDefault="004960A5" w:rsidP="004960A5">
      <w:pPr>
        <w:shd w:val="clear" w:color="auto" w:fill="FFFFFF"/>
        <w:spacing w:after="0" w:line="240" w:lineRule="auto"/>
        <w:ind w:left="360"/>
        <w:rPr>
          <w:rFonts w:ascii="Garamond" w:eastAsia="Times New Roman" w:hAnsi="Garamond" w:cs="Times New Roman"/>
          <w:bCs/>
          <w:color w:val="302F32"/>
          <w:sz w:val="28"/>
          <w:szCs w:val="28"/>
        </w:rPr>
      </w:pPr>
    </w:p>
    <w:p w14:paraId="4CB9ECB5" w14:textId="77777777" w:rsidR="0031297D" w:rsidRPr="0031297D" w:rsidRDefault="0031297D" w:rsidP="007A246C">
      <w:pPr>
        <w:numPr>
          <w:ilvl w:val="0"/>
          <w:numId w:val="2"/>
        </w:numPr>
        <w:shd w:val="clear" w:color="auto" w:fill="FFFFFF"/>
        <w:spacing w:after="0" w:line="240" w:lineRule="auto"/>
        <w:ind w:left="360"/>
        <w:rPr>
          <w:rFonts w:ascii="Garamond" w:eastAsia="Times New Roman" w:hAnsi="Garamond" w:cs="Times New Roman"/>
          <w:b/>
          <w:bCs/>
          <w:color w:val="302F32"/>
          <w:sz w:val="28"/>
          <w:szCs w:val="28"/>
        </w:rPr>
      </w:pPr>
      <w:r w:rsidRPr="0031297D">
        <w:rPr>
          <w:rFonts w:ascii="Garamond" w:eastAsia="Times New Roman" w:hAnsi="Garamond" w:cs="Times New Roman"/>
          <w:bCs/>
          <w:color w:val="302F32"/>
          <w:sz w:val="28"/>
          <w:szCs w:val="28"/>
        </w:rPr>
        <w:t xml:space="preserve">Endure: When we choose Jesus, we then have strength to endure through trials, anxiety, and depression. This endurance in the midst of anxiety and depression with joy and peace tells the world that a different way exists. We act differently because Jesus has changed us. He walked a different </w:t>
      </w:r>
      <w:proofErr w:type="gramStart"/>
      <w:r w:rsidRPr="0031297D">
        <w:rPr>
          <w:rFonts w:ascii="Garamond" w:eastAsia="Times New Roman" w:hAnsi="Garamond" w:cs="Times New Roman"/>
          <w:bCs/>
          <w:color w:val="302F32"/>
          <w:sz w:val="28"/>
          <w:szCs w:val="28"/>
        </w:rPr>
        <w:t>way,</w:t>
      </w:r>
      <w:proofErr w:type="gramEnd"/>
      <w:r w:rsidRPr="0031297D">
        <w:rPr>
          <w:rFonts w:ascii="Garamond" w:eastAsia="Times New Roman" w:hAnsi="Garamond" w:cs="Times New Roman"/>
          <w:bCs/>
          <w:color w:val="302F32"/>
          <w:sz w:val="28"/>
          <w:szCs w:val="28"/>
        </w:rPr>
        <w:t xml:space="preserve"> which we reflect every time we respond to anxiety or depression with our eyes firmly fixed on Jesus Christ. </w:t>
      </w:r>
    </w:p>
    <w:p w14:paraId="13BAC5B5" w14:textId="77777777" w:rsidR="00746B29" w:rsidRDefault="00746B29" w:rsidP="00746B29">
      <w:pPr>
        <w:shd w:val="clear" w:color="auto" w:fill="FFFFFF"/>
        <w:spacing w:after="0" w:line="240" w:lineRule="auto"/>
        <w:jc w:val="both"/>
        <w:rPr>
          <w:rFonts w:ascii="Garamond" w:eastAsia="Times New Roman" w:hAnsi="Garamond" w:cs="Times New Roman"/>
          <w:bCs/>
          <w:color w:val="302F32"/>
          <w:sz w:val="28"/>
          <w:szCs w:val="28"/>
        </w:rPr>
      </w:pPr>
    </w:p>
    <w:p w14:paraId="7F3F5E15" w14:textId="77777777" w:rsidR="0031297D" w:rsidRPr="0031297D" w:rsidRDefault="0031297D" w:rsidP="00746B29">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Although we might not be able to guarantee complete freedom from anxiety and depression, we can help our teens prepare for future moments of anxiety. Self-regulating tools are God’s grace to them in the wake of hard emotions. Here are a few examples:</w:t>
      </w:r>
    </w:p>
    <w:p w14:paraId="3D0947B6" w14:textId="77777777" w:rsidR="0031297D" w:rsidRPr="0031297D" w:rsidRDefault="0031297D" w:rsidP="0031297D">
      <w:pPr>
        <w:numPr>
          <w:ilvl w:val="0"/>
          <w:numId w:val="3"/>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Breathing Exercises</w:t>
      </w:r>
    </w:p>
    <w:p w14:paraId="2810E32A" w14:textId="77777777" w:rsidR="0031297D" w:rsidRPr="0031297D" w:rsidRDefault="006910B1" w:rsidP="0031297D">
      <w:pPr>
        <w:numPr>
          <w:ilvl w:val="1"/>
          <w:numId w:val="3"/>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hyperlink r:id="rId8" w:history="1">
        <w:r w:rsidR="0031297D" w:rsidRPr="0031297D">
          <w:rPr>
            <w:rFonts w:ascii="Garamond" w:eastAsia="Times New Roman" w:hAnsi="Garamond" w:cs="Times New Roman"/>
            <w:bCs/>
            <w:color w:val="302F32"/>
            <w:sz w:val="28"/>
            <w:szCs w:val="28"/>
          </w:rPr>
          <w:t>Box breathing</w:t>
        </w:r>
      </w:hyperlink>
      <w:r w:rsidR="0031297D" w:rsidRPr="0031297D">
        <w:rPr>
          <w:rFonts w:ascii="Garamond" w:eastAsia="Times New Roman" w:hAnsi="Garamond" w:cs="Times New Roman"/>
          <w:bCs/>
          <w:color w:val="302F32"/>
          <w:sz w:val="28"/>
          <w:szCs w:val="28"/>
        </w:rPr>
        <w:t> </w:t>
      </w:r>
    </w:p>
    <w:p w14:paraId="2AE79821" w14:textId="77777777" w:rsidR="0031297D" w:rsidRPr="0031297D" w:rsidRDefault="0031297D" w:rsidP="0031297D">
      <w:pPr>
        <w:numPr>
          <w:ilvl w:val="1"/>
          <w:numId w:val="3"/>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4-7-8: Inhale for 4 seconds. Hold for 7 seconds. Exhale for 8 seconds. Repeat at least three times. </w:t>
      </w:r>
    </w:p>
    <w:p w14:paraId="11C3E39C" w14:textId="4BD8122B" w:rsidR="0031297D" w:rsidRDefault="0031297D" w:rsidP="0031297D">
      <w:pPr>
        <w:numPr>
          <w:ilvl w:val="1"/>
          <w:numId w:val="3"/>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Breath counting: Take a few deep breaths. Settle into a pattern of normal breathing. Each time you exhale, count “one.” Keep counting until you reach five, and then repeat as needed. </w:t>
      </w:r>
    </w:p>
    <w:p w14:paraId="3B3DDEAD" w14:textId="4F9471A2" w:rsidR="004960A5" w:rsidRDefault="004960A5" w:rsidP="004960A5">
      <w:pPr>
        <w:shd w:val="clear" w:color="auto" w:fill="FFFFFF"/>
        <w:spacing w:before="100" w:beforeAutospacing="1" w:after="100" w:afterAutospacing="1" w:line="240" w:lineRule="auto"/>
        <w:rPr>
          <w:rFonts w:ascii="Garamond" w:eastAsia="Times New Roman" w:hAnsi="Garamond" w:cs="Times New Roman"/>
          <w:bCs/>
          <w:color w:val="302F32"/>
          <w:sz w:val="28"/>
          <w:szCs w:val="28"/>
        </w:rPr>
      </w:pPr>
    </w:p>
    <w:p w14:paraId="0CD82514" w14:textId="77777777" w:rsidR="004960A5" w:rsidRPr="0031297D" w:rsidRDefault="004960A5" w:rsidP="004960A5">
      <w:pPr>
        <w:shd w:val="clear" w:color="auto" w:fill="FFFFFF"/>
        <w:spacing w:before="100" w:beforeAutospacing="1" w:after="100" w:afterAutospacing="1" w:line="240" w:lineRule="auto"/>
        <w:rPr>
          <w:rFonts w:ascii="Garamond" w:eastAsia="Times New Roman" w:hAnsi="Garamond" w:cs="Times New Roman"/>
          <w:bCs/>
          <w:color w:val="302F32"/>
          <w:sz w:val="28"/>
          <w:szCs w:val="28"/>
        </w:rPr>
      </w:pPr>
    </w:p>
    <w:p w14:paraId="22FFA54D" w14:textId="77777777" w:rsidR="0031297D" w:rsidRPr="0031297D" w:rsidRDefault="0031297D" w:rsidP="0031297D">
      <w:pPr>
        <w:numPr>
          <w:ilvl w:val="0"/>
          <w:numId w:val="4"/>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lastRenderedPageBreak/>
        <w:t>Grounding Exercise</w:t>
      </w:r>
    </w:p>
    <w:p w14:paraId="44753558" w14:textId="77777777" w:rsidR="0031297D" w:rsidRPr="0031297D" w:rsidRDefault="0031297D" w:rsidP="0031297D">
      <w:pPr>
        <w:numPr>
          <w:ilvl w:val="1"/>
          <w:numId w:val="4"/>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Identify 5 things you see </w:t>
      </w:r>
    </w:p>
    <w:p w14:paraId="5F8C378D" w14:textId="77777777" w:rsidR="0031297D" w:rsidRPr="0031297D" w:rsidRDefault="0031297D" w:rsidP="0031297D">
      <w:pPr>
        <w:numPr>
          <w:ilvl w:val="1"/>
          <w:numId w:val="4"/>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Identify 4 things you feel</w:t>
      </w:r>
    </w:p>
    <w:p w14:paraId="213BFA1C" w14:textId="77777777" w:rsidR="0031297D" w:rsidRPr="0031297D" w:rsidRDefault="0031297D" w:rsidP="0031297D">
      <w:pPr>
        <w:numPr>
          <w:ilvl w:val="1"/>
          <w:numId w:val="4"/>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Identify 3 things you hear</w:t>
      </w:r>
    </w:p>
    <w:p w14:paraId="14F6CE81" w14:textId="77777777" w:rsidR="0031297D" w:rsidRPr="0031297D" w:rsidRDefault="0031297D" w:rsidP="0031297D">
      <w:pPr>
        <w:numPr>
          <w:ilvl w:val="1"/>
          <w:numId w:val="4"/>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Identify 2 things you smell</w:t>
      </w:r>
    </w:p>
    <w:p w14:paraId="5B5CE588" w14:textId="77777777" w:rsidR="0031297D" w:rsidRPr="0031297D" w:rsidRDefault="0031297D" w:rsidP="0031297D">
      <w:pPr>
        <w:numPr>
          <w:ilvl w:val="1"/>
          <w:numId w:val="4"/>
        </w:numPr>
        <w:shd w:val="clear" w:color="auto" w:fill="FFFFFF"/>
        <w:spacing w:before="100" w:beforeAutospacing="1" w:after="100" w:afterAutospacing="1" w:line="240" w:lineRule="auto"/>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Identify 1 thing you taste </w:t>
      </w:r>
    </w:p>
    <w:p w14:paraId="15DE74DD" w14:textId="77777777" w:rsidR="0031297D" w:rsidRDefault="0031297D" w:rsidP="00746B29">
      <w:pPr>
        <w:shd w:val="clear" w:color="auto" w:fill="FFFFFF"/>
        <w:spacing w:after="0" w:line="240" w:lineRule="auto"/>
        <w:jc w:val="both"/>
        <w:rPr>
          <w:rFonts w:ascii="Garamond" w:eastAsia="Times New Roman" w:hAnsi="Garamond" w:cs="Times New Roman"/>
          <w:b/>
          <w:bCs/>
          <w:color w:val="302F32"/>
          <w:sz w:val="28"/>
          <w:szCs w:val="28"/>
        </w:rPr>
      </w:pPr>
      <w:r w:rsidRPr="0031297D">
        <w:rPr>
          <w:rFonts w:ascii="Garamond" w:eastAsia="Times New Roman" w:hAnsi="Garamond" w:cs="Times New Roman"/>
          <w:b/>
          <w:bCs/>
          <w:color w:val="302F32"/>
          <w:sz w:val="28"/>
          <w:szCs w:val="28"/>
        </w:rPr>
        <w:t>Conclusion</w:t>
      </w:r>
    </w:p>
    <w:p w14:paraId="12360FB0" w14:textId="77777777" w:rsidR="00746B29" w:rsidRPr="0031297D" w:rsidRDefault="00746B29" w:rsidP="00746B29">
      <w:pPr>
        <w:shd w:val="clear" w:color="auto" w:fill="FFFFFF"/>
        <w:spacing w:after="0" w:line="240" w:lineRule="auto"/>
        <w:jc w:val="both"/>
        <w:rPr>
          <w:rFonts w:ascii="Garamond" w:eastAsia="Times New Roman" w:hAnsi="Garamond" w:cs="Times New Roman"/>
          <w:b/>
          <w:bCs/>
          <w:color w:val="302F32"/>
          <w:sz w:val="28"/>
          <w:szCs w:val="28"/>
        </w:rPr>
      </w:pPr>
    </w:p>
    <w:p w14:paraId="3F049EC4" w14:textId="77777777" w:rsidR="0031297D" w:rsidRPr="0031297D" w:rsidRDefault="0031297D" w:rsidP="00746B29">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While life does not get better or easier by following Jesus, he gives us supernatural strength to walk with him faithfully. This produces character and joy in the process (Rom. 5:4-5). As we walk with teens struggling with anxiety and depression, we have the beautiful opportunity to point them to Jesus Christ, who sees, understands, and cares. </w:t>
      </w:r>
    </w:p>
    <w:p w14:paraId="2F4B9826" w14:textId="77777777" w:rsidR="0031297D" w:rsidRDefault="0031297D" w:rsidP="00746B29">
      <w:pPr>
        <w:shd w:val="clear" w:color="auto" w:fill="FFFFFF"/>
        <w:spacing w:after="0" w:line="240" w:lineRule="auto"/>
        <w:jc w:val="both"/>
        <w:rPr>
          <w:rFonts w:ascii="Garamond" w:eastAsia="Times New Roman" w:hAnsi="Garamond" w:cs="Times New Roman"/>
          <w:bCs/>
          <w:color w:val="302F32"/>
          <w:sz w:val="28"/>
          <w:szCs w:val="28"/>
        </w:rPr>
      </w:pPr>
      <w:r w:rsidRPr="0031297D">
        <w:rPr>
          <w:rFonts w:ascii="Garamond" w:eastAsia="Times New Roman" w:hAnsi="Garamond" w:cs="Times New Roman"/>
          <w:bCs/>
          <w:color w:val="302F32"/>
          <w:sz w:val="28"/>
          <w:szCs w:val="28"/>
        </w:rPr>
        <w:t>What are we offering the teens in front of us? If it isn’t Jesus, it is a simple solution that offers the “just” remedy. “Just take care of yourself.” “Just think happy thoughts.” “Just tune out negative voices.” You get the idea. Good advice doesn’t start with “just.” It starts with Jesus. Look to Jesus. He offers himself, and in that offering, he gives peace and hope that significantly outweighs our present sufferings (2 Cor. 4:17) as we seek to fix our gaze firmly on him.</w:t>
      </w:r>
    </w:p>
    <w:p w14:paraId="0218C692" w14:textId="77777777" w:rsidR="00746B29" w:rsidRPr="0031297D" w:rsidRDefault="00746B29" w:rsidP="00746B29">
      <w:pPr>
        <w:shd w:val="clear" w:color="auto" w:fill="FFFFFF"/>
        <w:spacing w:after="0" w:line="240" w:lineRule="auto"/>
        <w:jc w:val="both"/>
        <w:rPr>
          <w:rFonts w:ascii="Garamond" w:eastAsia="Times New Roman" w:hAnsi="Garamond" w:cs="Times New Roman"/>
          <w:bCs/>
          <w:color w:val="302F32"/>
          <w:sz w:val="28"/>
          <w:szCs w:val="28"/>
        </w:rPr>
      </w:pPr>
    </w:p>
    <w:p w14:paraId="0B867D93" w14:textId="77777777" w:rsidR="0031297D" w:rsidRPr="0031297D" w:rsidRDefault="0031297D" w:rsidP="0031297D">
      <w:pPr>
        <w:shd w:val="clear" w:color="auto" w:fill="FFFFFF"/>
        <w:spacing w:after="0" w:line="240" w:lineRule="auto"/>
        <w:rPr>
          <w:rFonts w:ascii="Garamond" w:eastAsia="Times New Roman" w:hAnsi="Garamond" w:cs="Times New Roman"/>
          <w:b/>
          <w:bCs/>
          <w:color w:val="302F32"/>
          <w:sz w:val="24"/>
          <w:szCs w:val="24"/>
        </w:rPr>
      </w:pPr>
      <w:r w:rsidRPr="0031297D">
        <w:rPr>
          <w:rFonts w:ascii="Garamond" w:eastAsia="Times New Roman" w:hAnsi="Garamond" w:cs="Times New Roman"/>
          <w:b/>
          <w:bCs/>
          <w:noProof/>
          <w:color w:val="302F32"/>
          <w:sz w:val="24"/>
          <w:szCs w:val="24"/>
        </w:rPr>
        <w:drawing>
          <wp:inline distT="0" distB="0" distL="0" distR="0" wp14:anchorId="15578D5C" wp14:editId="5AD6B5E5">
            <wp:extent cx="1432560" cy="1432560"/>
            <wp:effectExtent l="0" t="0" r="0" b="0"/>
            <wp:docPr id="30" name="Picture 30" descr="https://erlc.com/wp-content/uploads/2020/09/pasted-image-0-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rlc.com/wp-content/uploads/2020/09/pasted-image-0-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18C1C2A" w14:textId="77777777" w:rsidR="0031297D" w:rsidRPr="0031297D" w:rsidRDefault="0031297D" w:rsidP="0031297D">
      <w:pPr>
        <w:shd w:val="clear" w:color="auto" w:fill="FFFFFF"/>
        <w:spacing w:before="100" w:beforeAutospacing="1" w:after="100" w:afterAutospacing="1" w:line="240" w:lineRule="auto"/>
        <w:outlineLvl w:val="3"/>
        <w:rPr>
          <w:rFonts w:ascii="inherit" w:eastAsia="Times New Roman" w:hAnsi="inherit" w:cs="Times New Roman"/>
          <w:b/>
          <w:bCs/>
          <w:color w:val="302F32"/>
          <w:sz w:val="24"/>
          <w:szCs w:val="24"/>
        </w:rPr>
      </w:pPr>
      <w:r w:rsidRPr="0031297D">
        <w:rPr>
          <w:rFonts w:ascii="inherit" w:eastAsia="Times New Roman" w:hAnsi="inherit" w:cs="Times New Roman"/>
          <w:b/>
          <w:bCs/>
          <w:color w:val="302F32"/>
          <w:sz w:val="24"/>
          <w:szCs w:val="24"/>
        </w:rPr>
        <w:t xml:space="preserve">Elizabeth </w:t>
      </w:r>
      <w:proofErr w:type="spellStart"/>
      <w:r w:rsidRPr="0031297D">
        <w:rPr>
          <w:rFonts w:ascii="inherit" w:eastAsia="Times New Roman" w:hAnsi="inherit" w:cs="Times New Roman"/>
          <w:b/>
          <w:bCs/>
          <w:color w:val="302F32"/>
          <w:sz w:val="24"/>
          <w:szCs w:val="24"/>
        </w:rPr>
        <w:t>Selle</w:t>
      </w:r>
      <w:proofErr w:type="spellEnd"/>
    </w:p>
    <w:p w14:paraId="372144BA" w14:textId="77777777" w:rsidR="0031297D" w:rsidRPr="0031297D" w:rsidRDefault="0031297D" w:rsidP="0031297D">
      <w:pPr>
        <w:shd w:val="clear" w:color="auto" w:fill="FFFFFF"/>
        <w:spacing w:before="100" w:beforeAutospacing="1" w:after="100" w:afterAutospacing="1" w:line="240" w:lineRule="auto"/>
        <w:rPr>
          <w:rFonts w:ascii="Garamond" w:eastAsia="Times New Roman" w:hAnsi="Garamond" w:cs="Times New Roman"/>
          <w:b/>
          <w:bCs/>
          <w:color w:val="302F32"/>
          <w:sz w:val="24"/>
          <w:szCs w:val="24"/>
        </w:rPr>
      </w:pPr>
      <w:r w:rsidRPr="0031297D">
        <w:rPr>
          <w:rFonts w:ascii="Garamond" w:eastAsia="Times New Roman" w:hAnsi="Garamond" w:cs="Times New Roman"/>
          <w:b/>
          <w:bCs/>
          <w:color w:val="302F32"/>
          <w:sz w:val="24"/>
          <w:szCs w:val="24"/>
        </w:rPr>
        <w:t xml:space="preserve">Elizabeth graduated from Cairn University with her M.S. in Counseling and B.A. in Psychology. </w:t>
      </w:r>
    </w:p>
    <w:p w14:paraId="12565715" w14:textId="77777777" w:rsidR="005B7672" w:rsidRDefault="005B7672"/>
    <w:sectPr w:rsidR="005B767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E830" w14:textId="77777777" w:rsidR="006910B1" w:rsidRDefault="006910B1" w:rsidP="00746B29">
      <w:pPr>
        <w:spacing w:after="0" w:line="240" w:lineRule="auto"/>
      </w:pPr>
      <w:r>
        <w:separator/>
      </w:r>
    </w:p>
  </w:endnote>
  <w:endnote w:type="continuationSeparator" w:id="0">
    <w:p w14:paraId="72496999" w14:textId="77777777" w:rsidR="006910B1" w:rsidRDefault="006910B1" w:rsidP="0074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367537"/>
      <w:docPartObj>
        <w:docPartGallery w:val="Page Numbers (Bottom of Page)"/>
        <w:docPartUnique/>
      </w:docPartObj>
    </w:sdtPr>
    <w:sdtEndPr>
      <w:rPr>
        <w:noProof/>
      </w:rPr>
    </w:sdtEndPr>
    <w:sdtContent>
      <w:p w14:paraId="76B8C656" w14:textId="77777777" w:rsidR="00746B29" w:rsidRDefault="00746B29">
        <w:pPr>
          <w:pStyle w:val="Footer"/>
          <w:jc w:val="center"/>
        </w:pPr>
        <w:r>
          <w:fldChar w:fldCharType="begin"/>
        </w:r>
        <w:r>
          <w:instrText xml:space="preserve"> PAGE   \* MERGEFORMAT </w:instrText>
        </w:r>
        <w:r>
          <w:fldChar w:fldCharType="separate"/>
        </w:r>
        <w:r w:rsidR="00C63833">
          <w:rPr>
            <w:noProof/>
          </w:rPr>
          <w:t>1</w:t>
        </w:r>
        <w:r>
          <w:rPr>
            <w:noProof/>
          </w:rPr>
          <w:fldChar w:fldCharType="end"/>
        </w:r>
      </w:p>
    </w:sdtContent>
  </w:sdt>
  <w:p w14:paraId="299DBC77" w14:textId="77777777" w:rsidR="00746B29" w:rsidRDefault="0074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ADDEC" w14:textId="77777777" w:rsidR="006910B1" w:rsidRDefault="006910B1" w:rsidP="00746B29">
      <w:pPr>
        <w:spacing w:after="0" w:line="240" w:lineRule="auto"/>
      </w:pPr>
      <w:r>
        <w:separator/>
      </w:r>
    </w:p>
  </w:footnote>
  <w:footnote w:type="continuationSeparator" w:id="0">
    <w:p w14:paraId="33F8B536" w14:textId="77777777" w:rsidR="006910B1" w:rsidRDefault="006910B1" w:rsidP="00746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40A53"/>
    <w:multiLevelType w:val="multilevel"/>
    <w:tmpl w:val="2FBC92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1398E"/>
    <w:multiLevelType w:val="multilevel"/>
    <w:tmpl w:val="5D1EA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11A10"/>
    <w:multiLevelType w:val="multilevel"/>
    <w:tmpl w:val="0180D58A"/>
    <w:lvl w:ilvl="0">
      <w:start w:val="1"/>
      <w:numFmt w:val="bullet"/>
      <w:lvlText w:val=""/>
      <w:lvlJc w:val="left"/>
      <w:pPr>
        <w:tabs>
          <w:tab w:val="num" w:pos="7110"/>
        </w:tabs>
        <w:ind w:left="7110" w:hanging="360"/>
      </w:pPr>
      <w:rPr>
        <w:rFonts w:ascii="Symbol" w:hAnsi="Symbol" w:hint="default"/>
        <w:sz w:val="20"/>
      </w:rPr>
    </w:lvl>
    <w:lvl w:ilvl="1" w:tentative="1">
      <w:start w:val="1"/>
      <w:numFmt w:val="bullet"/>
      <w:lvlText w:val="o"/>
      <w:lvlJc w:val="left"/>
      <w:pPr>
        <w:tabs>
          <w:tab w:val="num" w:pos="7830"/>
        </w:tabs>
        <w:ind w:left="7830" w:hanging="360"/>
      </w:pPr>
      <w:rPr>
        <w:rFonts w:ascii="Courier New" w:hAnsi="Courier New" w:hint="default"/>
        <w:sz w:val="20"/>
      </w:rPr>
    </w:lvl>
    <w:lvl w:ilvl="2" w:tentative="1">
      <w:start w:val="1"/>
      <w:numFmt w:val="bullet"/>
      <w:lvlText w:val=""/>
      <w:lvlJc w:val="left"/>
      <w:pPr>
        <w:tabs>
          <w:tab w:val="num" w:pos="8550"/>
        </w:tabs>
        <w:ind w:left="8550" w:hanging="360"/>
      </w:pPr>
      <w:rPr>
        <w:rFonts w:ascii="Wingdings" w:hAnsi="Wingdings" w:hint="default"/>
        <w:sz w:val="20"/>
      </w:rPr>
    </w:lvl>
    <w:lvl w:ilvl="3" w:tentative="1">
      <w:start w:val="1"/>
      <w:numFmt w:val="bullet"/>
      <w:lvlText w:val=""/>
      <w:lvlJc w:val="left"/>
      <w:pPr>
        <w:tabs>
          <w:tab w:val="num" w:pos="9270"/>
        </w:tabs>
        <w:ind w:left="9270" w:hanging="360"/>
      </w:pPr>
      <w:rPr>
        <w:rFonts w:ascii="Wingdings" w:hAnsi="Wingdings" w:hint="default"/>
        <w:sz w:val="20"/>
      </w:rPr>
    </w:lvl>
    <w:lvl w:ilvl="4" w:tentative="1">
      <w:start w:val="1"/>
      <w:numFmt w:val="bullet"/>
      <w:lvlText w:val=""/>
      <w:lvlJc w:val="left"/>
      <w:pPr>
        <w:tabs>
          <w:tab w:val="num" w:pos="9990"/>
        </w:tabs>
        <w:ind w:left="9990" w:hanging="360"/>
      </w:pPr>
      <w:rPr>
        <w:rFonts w:ascii="Wingdings" w:hAnsi="Wingdings" w:hint="default"/>
        <w:sz w:val="20"/>
      </w:rPr>
    </w:lvl>
    <w:lvl w:ilvl="5" w:tentative="1">
      <w:start w:val="1"/>
      <w:numFmt w:val="bullet"/>
      <w:lvlText w:val=""/>
      <w:lvlJc w:val="left"/>
      <w:pPr>
        <w:tabs>
          <w:tab w:val="num" w:pos="10710"/>
        </w:tabs>
        <w:ind w:left="10710" w:hanging="360"/>
      </w:pPr>
      <w:rPr>
        <w:rFonts w:ascii="Wingdings" w:hAnsi="Wingdings" w:hint="default"/>
        <w:sz w:val="20"/>
      </w:rPr>
    </w:lvl>
    <w:lvl w:ilvl="6" w:tentative="1">
      <w:start w:val="1"/>
      <w:numFmt w:val="bullet"/>
      <w:lvlText w:val=""/>
      <w:lvlJc w:val="left"/>
      <w:pPr>
        <w:tabs>
          <w:tab w:val="num" w:pos="11430"/>
        </w:tabs>
        <w:ind w:left="11430" w:hanging="360"/>
      </w:pPr>
      <w:rPr>
        <w:rFonts w:ascii="Wingdings" w:hAnsi="Wingdings" w:hint="default"/>
        <w:sz w:val="20"/>
      </w:rPr>
    </w:lvl>
    <w:lvl w:ilvl="7" w:tentative="1">
      <w:start w:val="1"/>
      <w:numFmt w:val="bullet"/>
      <w:lvlText w:val=""/>
      <w:lvlJc w:val="left"/>
      <w:pPr>
        <w:tabs>
          <w:tab w:val="num" w:pos="12150"/>
        </w:tabs>
        <w:ind w:left="12150" w:hanging="360"/>
      </w:pPr>
      <w:rPr>
        <w:rFonts w:ascii="Wingdings" w:hAnsi="Wingdings" w:hint="default"/>
        <w:sz w:val="20"/>
      </w:rPr>
    </w:lvl>
    <w:lvl w:ilvl="8" w:tentative="1">
      <w:start w:val="1"/>
      <w:numFmt w:val="bullet"/>
      <w:lvlText w:val=""/>
      <w:lvlJc w:val="left"/>
      <w:pPr>
        <w:tabs>
          <w:tab w:val="num" w:pos="12870"/>
        </w:tabs>
        <w:ind w:left="12870" w:hanging="360"/>
      </w:pPr>
      <w:rPr>
        <w:rFonts w:ascii="Wingdings" w:hAnsi="Wingdings" w:hint="default"/>
        <w:sz w:val="20"/>
      </w:rPr>
    </w:lvl>
  </w:abstractNum>
  <w:abstractNum w:abstractNumId="3" w15:restartNumberingAfterBreak="0">
    <w:nsid w:val="7FBD3B79"/>
    <w:multiLevelType w:val="multilevel"/>
    <w:tmpl w:val="7CE6F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7D"/>
    <w:rsid w:val="0031297D"/>
    <w:rsid w:val="004960A5"/>
    <w:rsid w:val="005B7672"/>
    <w:rsid w:val="006910B1"/>
    <w:rsid w:val="00746B29"/>
    <w:rsid w:val="007A246C"/>
    <w:rsid w:val="00953CFF"/>
    <w:rsid w:val="00C63833"/>
    <w:rsid w:val="00F5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EBA6"/>
  <w15:chartTrackingRefBased/>
  <w15:docId w15:val="{BE3DBF3A-6C18-4193-AB0C-75008D9B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B29"/>
  </w:style>
  <w:style w:type="paragraph" w:styleId="Footer">
    <w:name w:val="footer"/>
    <w:basedOn w:val="Normal"/>
    <w:link w:val="FooterChar"/>
    <w:uiPriority w:val="99"/>
    <w:unhideWhenUsed/>
    <w:rsid w:val="00746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29"/>
  </w:style>
  <w:style w:type="paragraph" w:styleId="ListParagraph">
    <w:name w:val="List Paragraph"/>
    <w:basedOn w:val="Normal"/>
    <w:uiPriority w:val="34"/>
    <w:qFormat/>
    <w:rsid w:val="0049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8455">
      <w:bodyDiv w:val="1"/>
      <w:marLeft w:val="0"/>
      <w:marRight w:val="0"/>
      <w:marTop w:val="0"/>
      <w:marBottom w:val="0"/>
      <w:divBdr>
        <w:top w:val="none" w:sz="0" w:space="0" w:color="auto"/>
        <w:left w:val="none" w:sz="0" w:space="0" w:color="auto"/>
        <w:bottom w:val="none" w:sz="0" w:space="0" w:color="auto"/>
        <w:right w:val="none" w:sz="0" w:space="0" w:color="auto"/>
      </w:divBdr>
      <w:divsChild>
        <w:div w:id="958611366">
          <w:marLeft w:val="0"/>
          <w:marRight w:val="0"/>
          <w:marTop w:val="0"/>
          <w:marBottom w:val="0"/>
          <w:divBdr>
            <w:top w:val="none" w:sz="0" w:space="0" w:color="auto"/>
            <w:left w:val="none" w:sz="0" w:space="0" w:color="auto"/>
            <w:bottom w:val="none" w:sz="0" w:space="0" w:color="auto"/>
            <w:right w:val="none" w:sz="0" w:space="0" w:color="auto"/>
          </w:divBdr>
          <w:divsChild>
            <w:div w:id="1690640297">
              <w:marLeft w:val="-300"/>
              <w:marRight w:val="-300"/>
              <w:marTop w:val="0"/>
              <w:marBottom w:val="0"/>
              <w:divBdr>
                <w:top w:val="none" w:sz="0" w:space="0" w:color="auto"/>
                <w:left w:val="none" w:sz="0" w:space="0" w:color="auto"/>
                <w:bottom w:val="none" w:sz="0" w:space="0" w:color="auto"/>
                <w:right w:val="none" w:sz="0" w:space="0" w:color="auto"/>
              </w:divBdr>
              <w:divsChild>
                <w:div w:id="1494026473">
                  <w:marLeft w:val="0"/>
                  <w:marRight w:val="0"/>
                  <w:marTop w:val="100"/>
                  <w:marBottom w:val="100"/>
                  <w:divBdr>
                    <w:top w:val="none" w:sz="0" w:space="0" w:color="auto"/>
                    <w:left w:val="none" w:sz="0" w:space="0" w:color="auto"/>
                    <w:bottom w:val="none" w:sz="0" w:space="0" w:color="auto"/>
                    <w:right w:val="none" w:sz="0" w:space="0" w:color="auto"/>
                  </w:divBdr>
                  <w:divsChild>
                    <w:div w:id="2133553029">
                      <w:marLeft w:val="0"/>
                      <w:marRight w:val="0"/>
                      <w:marTop w:val="0"/>
                      <w:marBottom w:val="0"/>
                      <w:divBdr>
                        <w:top w:val="none" w:sz="0" w:space="0" w:color="auto"/>
                        <w:left w:val="none" w:sz="0" w:space="0" w:color="auto"/>
                        <w:bottom w:val="none" w:sz="0" w:space="0" w:color="auto"/>
                        <w:right w:val="none" w:sz="0" w:space="0" w:color="auto"/>
                      </w:divBdr>
                      <w:divsChild>
                        <w:div w:id="1713841115">
                          <w:marLeft w:val="0"/>
                          <w:marRight w:val="300"/>
                          <w:marTop w:val="0"/>
                          <w:marBottom w:val="0"/>
                          <w:divBdr>
                            <w:top w:val="none" w:sz="0" w:space="0" w:color="auto"/>
                            <w:left w:val="none" w:sz="0" w:space="0" w:color="auto"/>
                            <w:bottom w:val="none" w:sz="0" w:space="0" w:color="auto"/>
                            <w:right w:val="none" w:sz="0" w:space="0" w:color="auto"/>
                          </w:divBdr>
                          <w:divsChild>
                            <w:div w:id="1308167842">
                              <w:marLeft w:val="0"/>
                              <w:marRight w:val="0"/>
                              <w:marTop w:val="0"/>
                              <w:marBottom w:val="0"/>
                              <w:divBdr>
                                <w:top w:val="none" w:sz="0" w:space="0" w:color="auto"/>
                                <w:left w:val="none" w:sz="0" w:space="0" w:color="auto"/>
                                <w:bottom w:val="none" w:sz="0" w:space="0" w:color="auto"/>
                                <w:right w:val="none" w:sz="0" w:space="0" w:color="auto"/>
                              </w:divBdr>
                              <w:divsChild>
                                <w:div w:id="582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853">
                          <w:marLeft w:val="0"/>
                          <w:marRight w:val="0"/>
                          <w:marTop w:val="0"/>
                          <w:marBottom w:val="0"/>
                          <w:divBdr>
                            <w:top w:val="none" w:sz="0" w:space="0" w:color="auto"/>
                            <w:left w:val="none" w:sz="0" w:space="0" w:color="auto"/>
                            <w:bottom w:val="none" w:sz="0" w:space="0" w:color="auto"/>
                            <w:right w:val="none" w:sz="0" w:space="0" w:color="auto"/>
                          </w:divBdr>
                        </w:div>
                        <w:div w:id="4937615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3070">
          <w:marLeft w:val="0"/>
          <w:marRight w:val="0"/>
          <w:marTop w:val="100"/>
          <w:marBottom w:val="100"/>
          <w:divBdr>
            <w:top w:val="none" w:sz="0" w:space="0" w:color="auto"/>
            <w:left w:val="none" w:sz="0" w:space="0" w:color="auto"/>
            <w:bottom w:val="none" w:sz="0" w:space="0" w:color="auto"/>
            <w:right w:val="none" w:sz="0" w:space="0" w:color="auto"/>
          </w:divBdr>
          <w:divsChild>
            <w:div w:id="790051649">
              <w:marLeft w:val="870"/>
              <w:marRight w:val="0"/>
              <w:marTop w:val="0"/>
              <w:marBottom w:val="0"/>
              <w:divBdr>
                <w:top w:val="none" w:sz="0" w:space="0" w:color="auto"/>
                <w:left w:val="none" w:sz="0" w:space="0" w:color="auto"/>
                <w:bottom w:val="none" w:sz="0" w:space="0" w:color="auto"/>
                <w:right w:val="none" w:sz="0" w:space="0" w:color="auto"/>
              </w:divBdr>
              <w:divsChild>
                <w:div w:id="1354460489">
                  <w:marLeft w:val="0"/>
                  <w:marRight w:val="0"/>
                  <w:marTop w:val="0"/>
                  <w:marBottom w:val="0"/>
                  <w:divBdr>
                    <w:top w:val="none" w:sz="0" w:space="0" w:color="auto"/>
                    <w:left w:val="none" w:sz="0" w:space="0" w:color="auto"/>
                    <w:bottom w:val="none" w:sz="0" w:space="0" w:color="auto"/>
                    <w:right w:val="none" w:sz="0" w:space="0" w:color="auto"/>
                  </w:divBdr>
                </w:div>
              </w:divsChild>
            </w:div>
            <w:div w:id="1816871432">
              <w:marLeft w:val="-300"/>
              <w:marRight w:val="-300"/>
              <w:marTop w:val="375"/>
              <w:marBottom w:val="375"/>
              <w:divBdr>
                <w:top w:val="single" w:sz="6" w:space="0" w:color="DDDDDD"/>
                <w:left w:val="none" w:sz="0" w:space="0" w:color="auto"/>
                <w:bottom w:val="single" w:sz="6" w:space="0" w:color="DDDDDD"/>
                <w:right w:val="none" w:sz="0" w:space="0" w:color="auto"/>
              </w:divBdr>
              <w:divsChild>
                <w:div w:id="536700981">
                  <w:marLeft w:val="0"/>
                  <w:marRight w:val="0"/>
                  <w:marTop w:val="100"/>
                  <w:marBottom w:val="100"/>
                  <w:divBdr>
                    <w:top w:val="none" w:sz="0" w:space="0" w:color="auto"/>
                    <w:left w:val="none" w:sz="0" w:space="0" w:color="auto"/>
                    <w:bottom w:val="none" w:sz="0" w:space="0" w:color="auto"/>
                    <w:right w:val="none" w:sz="0" w:space="0" w:color="auto"/>
                  </w:divBdr>
                  <w:divsChild>
                    <w:div w:id="992874911">
                      <w:marLeft w:val="0"/>
                      <w:marRight w:val="0"/>
                      <w:marTop w:val="0"/>
                      <w:marBottom w:val="0"/>
                      <w:divBdr>
                        <w:top w:val="none" w:sz="0" w:space="0" w:color="auto"/>
                        <w:left w:val="none" w:sz="0" w:space="0" w:color="auto"/>
                        <w:bottom w:val="none" w:sz="0" w:space="0" w:color="auto"/>
                        <w:right w:val="none" w:sz="0" w:space="0" w:color="auto"/>
                      </w:divBdr>
                    </w:div>
                    <w:div w:id="112991441">
                      <w:marLeft w:val="0"/>
                      <w:marRight w:val="-10500"/>
                      <w:marTop w:val="0"/>
                      <w:marBottom w:val="0"/>
                      <w:divBdr>
                        <w:top w:val="none" w:sz="0" w:space="0" w:color="auto"/>
                        <w:left w:val="none" w:sz="0" w:space="0" w:color="auto"/>
                        <w:bottom w:val="none" w:sz="0" w:space="0" w:color="auto"/>
                        <w:right w:val="none" w:sz="0" w:space="0" w:color="auto"/>
                      </w:divBdr>
                    </w:div>
                  </w:divsChild>
                </w:div>
              </w:divsChild>
            </w:div>
            <w:div w:id="945308698">
              <w:blockQuote w:val="1"/>
              <w:marLeft w:val="720"/>
              <w:marRight w:val="720"/>
              <w:marTop w:val="100"/>
              <w:marBottom w:val="100"/>
              <w:divBdr>
                <w:top w:val="single" w:sz="6" w:space="0" w:color="E6E7E8"/>
                <w:left w:val="none" w:sz="0" w:space="0" w:color="auto"/>
                <w:bottom w:val="single" w:sz="6" w:space="0" w:color="E6E7E8"/>
                <w:right w:val="none" w:sz="0" w:space="0" w:color="auto"/>
              </w:divBdr>
            </w:div>
            <w:div w:id="1256981103">
              <w:marLeft w:val="0"/>
              <w:marRight w:val="0"/>
              <w:marTop w:val="0"/>
              <w:marBottom w:val="0"/>
              <w:divBdr>
                <w:top w:val="single" w:sz="6" w:space="0" w:color="302F32"/>
                <w:left w:val="none" w:sz="0" w:space="0" w:color="auto"/>
                <w:bottom w:val="none" w:sz="0" w:space="0" w:color="auto"/>
                <w:right w:val="none" w:sz="0" w:space="0" w:color="auto"/>
              </w:divBdr>
              <w:divsChild>
                <w:div w:id="744647953">
                  <w:marLeft w:val="-300"/>
                  <w:marRight w:val="-300"/>
                  <w:marTop w:val="0"/>
                  <w:marBottom w:val="0"/>
                  <w:divBdr>
                    <w:top w:val="none" w:sz="0" w:space="0" w:color="auto"/>
                    <w:left w:val="none" w:sz="0" w:space="0" w:color="auto"/>
                    <w:bottom w:val="none" w:sz="0" w:space="0" w:color="auto"/>
                    <w:right w:val="none" w:sz="0" w:space="0" w:color="auto"/>
                  </w:divBdr>
                  <w:divsChild>
                    <w:div w:id="1269464855">
                      <w:marLeft w:val="0"/>
                      <w:marRight w:val="0"/>
                      <w:marTop w:val="0"/>
                      <w:marBottom w:val="0"/>
                      <w:divBdr>
                        <w:top w:val="none" w:sz="0" w:space="0" w:color="auto"/>
                        <w:left w:val="none" w:sz="0" w:space="0" w:color="auto"/>
                        <w:bottom w:val="none" w:sz="0" w:space="0" w:color="auto"/>
                        <w:right w:val="none" w:sz="0" w:space="0" w:color="auto"/>
                      </w:divBdr>
                    </w:div>
                    <w:div w:id="1373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3742">
      <w:bodyDiv w:val="1"/>
      <w:marLeft w:val="0"/>
      <w:marRight w:val="0"/>
      <w:marTop w:val="0"/>
      <w:marBottom w:val="0"/>
      <w:divBdr>
        <w:top w:val="none" w:sz="0" w:space="0" w:color="auto"/>
        <w:left w:val="none" w:sz="0" w:space="0" w:color="auto"/>
        <w:bottom w:val="none" w:sz="0" w:space="0" w:color="auto"/>
        <w:right w:val="none" w:sz="0" w:space="0" w:color="auto"/>
      </w:divBdr>
    </w:div>
    <w:div w:id="1142621397">
      <w:bodyDiv w:val="1"/>
      <w:marLeft w:val="0"/>
      <w:marRight w:val="0"/>
      <w:marTop w:val="0"/>
      <w:marBottom w:val="0"/>
      <w:divBdr>
        <w:top w:val="none" w:sz="0" w:space="0" w:color="auto"/>
        <w:left w:val="none" w:sz="0" w:space="0" w:color="auto"/>
        <w:bottom w:val="none" w:sz="0" w:space="0" w:color="auto"/>
        <w:right w:val="none" w:sz="0" w:space="0" w:color="auto"/>
      </w:divBdr>
      <w:divsChild>
        <w:div w:id="1110128637">
          <w:marLeft w:val="0"/>
          <w:marRight w:val="0"/>
          <w:marTop w:val="0"/>
          <w:marBottom w:val="0"/>
          <w:divBdr>
            <w:top w:val="none" w:sz="0" w:space="0" w:color="auto"/>
            <w:left w:val="none" w:sz="0" w:space="0" w:color="auto"/>
            <w:bottom w:val="none" w:sz="0" w:space="0" w:color="auto"/>
            <w:right w:val="none" w:sz="0" w:space="0" w:color="auto"/>
          </w:divBdr>
          <w:divsChild>
            <w:div w:id="1621182497">
              <w:marLeft w:val="-300"/>
              <w:marRight w:val="-300"/>
              <w:marTop w:val="0"/>
              <w:marBottom w:val="0"/>
              <w:divBdr>
                <w:top w:val="none" w:sz="0" w:space="0" w:color="auto"/>
                <w:left w:val="none" w:sz="0" w:space="0" w:color="auto"/>
                <w:bottom w:val="none" w:sz="0" w:space="0" w:color="auto"/>
                <w:right w:val="none" w:sz="0" w:space="0" w:color="auto"/>
              </w:divBdr>
              <w:divsChild>
                <w:div w:id="1562132737">
                  <w:marLeft w:val="0"/>
                  <w:marRight w:val="0"/>
                  <w:marTop w:val="100"/>
                  <w:marBottom w:val="100"/>
                  <w:divBdr>
                    <w:top w:val="none" w:sz="0" w:space="0" w:color="auto"/>
                    <w:left w:val="none" w:sz="0" w:space="0" w:color="auto"/>
                    <w:bottom w:val="none" w:sz="0" w:space="0" w:color="auto"/>
                    <w:right w:val="none" w:sz="0" w:space="0" w:color="auto"/>
                  </w:divBdr>
                  <w:divsChild>
                    <w:div w:id="1447311353">
                      <w:marLeft w:val="0"/>
                      <w:marRight w:val="0"/>
                      <w:marTop w:val="0"/>
                      <w:marBottom w:val="0"/>
                      <w:divBdr>
                        <w:top w:val="none" w:sz="0" w:space="0" w:color="auto"/>
                        <w:left w:val="none" w:sz="0" w:space="0" w:color="auto"/>
                        <w:bottom w:val="none" w:sz="0" w:space="0" w:color="auto"/>
                        <w:right w:val="none" w:sz="0" w:space="0" w:color="auto"/>
                      </w:divBdr>
                      <w:divsChild>
                        <w:div w:id="1068504385">
                          <w:marLeft w:val="0"/>
                          <w:marRight w:val="300"/>
                          <w:marTop w:val="0"/>
                          <w:marBottom w:val="0"/>
                          <w:divBdr>
                            <w:top w:val="none" w:sz="0" w:space="0" w:color="auto"/>
                            <w:left w:val="none" w:sz="0" w:space="0" w:color="auto"/>
                            <w:bottom w:val="none" w:sz="0" w:space="0" w:color="auto"/>
                            <w:right w:val="none" w:sz="0" w:space="0" w:color="auto"/>
                          </w:divBdr>
                          <w:divsChild>
                            <w:div w:id="348990248">
                              <w:marLeft w:val="0"/>
                              <w:marRight w:val="0"/>
                              <w:marTop w:val="0"/>
                              <w:marBottom w:val="0"/>
                              <w:divBdr>
                                <w:top w:val="none" w:sz="0" w:space="0" w:color="auto"/>
                                <w:left w:val="none" w:sz="0" w:space="0" w:color="auto"/>
                                <w:bottom w:val="none" w:sz="0" w:space="0" w:color="auto"/>
                                <w:right w:val="none" w:sz="0" w:space="0" w:color="auto"/>
                              </w:divBdr>
                              <w:divsChild>
                                <w:div w:id="3794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6970">
                          <w:marLeft w:val="0"/>
                          <w:marRight w:val="0"/>
                          <w:marTop w:val="0"/>
                          <w:marBottom w:val="0"/>
                          <w:divBdr>
                            <w:top w:val="none" w:sz="0" w:space="0" w:color="auto"/>
                            <w:left w:val="none" w:sz="0" w:space="0" w:color="auto"/>
                            <w:bottom w:val="none" w:sz="0" w:space="0" w:color="auto"/>
                            <w:right w:val="none" w:sz="0" w:space="0" w:color="auto"/>
                          </w:divBdr>
                        </w:div>
                        <w:div w:id="1525678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4889">
          <w:marLeft w:val="0"/>
          <w:marRight w:val="0"/>
          <w:marTop w:val="100"/>
          <w:marBottom w:val="100"/>
          <w:divBdr>
            <w:top w:val="none" w:sz="0" w:space="0" w:color="auto"/>
            <w:left w:val="none" w:sz="0" w:space="0" w:color="auto"/>
            <w:bottom w:val="none" w:sz="0" w:space="0" w:color="auto"/>
            <w:right w:val="none" w:sz="0" w:space="0" w:color="auto"/>
          </w:divBdr>
          <w:divsChild>
            <w:div w:id="1049694582">
              <w:marLeft w:val="870"/>
              <w:marRight w:val="0"/>
              <w:marTop w:val="0"/>
              <w:marBottom w:val="0"/>
              <w:divBdr>
                <w:top w:val="none" w:sz="0" w:space="0" w:color="auto"/>
                <w:left w:val="none" w:sz="0" w:space="0" w:color="auto"/>
                <w:bottom w:val="none" w:sz="0" w:space="0" w:color="auto"/>
                <w:right w:val="none" w:sz="0" w:space="0" w:color="auto"/>
              </w:divBdr>
              <w:divsChild>
                <w:div w:id="1707557834">
                  <w:marLeft w:val="0"/>
                  <w:marRight w:val="0"/>
                  <w:marTop w:val="0"/>
                  <w:marBottom w:val="0"/>
                  <w:divBdr>
                    <w:top w:val="none" w:sz="0" w:space="0" w:color="auto"/>
                    <w:left w:val="none" w:sz="0" w:space="0" w:color="auto"/>
                    <w:bottom w:val="none" w:sz="0" w:space="0" w:color="auto"/>
                    <w:right w:val="none" w:sz="0" w:space="0" w:color="auto"/>
                  </w:divBdr>
                </w:div>
              </w:divsChild>
            </w:div>
            <w:div w:id="807475662">
              <w:marLeft w:val="-300"/>
              <w:marRight w:val="-300"/>
              <w:marTop w:val="375"/>
              <w:marBottom w:val="375"/>
              <w:divBdr>
                <w:top w:val="single" w:sz="6" w:space="0" w:color="DDDDDD"/>
                <w:left w:val="none" w:sz="0" w:space="0" w:color="auto"/>
                <w:bottom w:val="single" w:sz="6" w:space="0" w:color="DDDDDD"/>
                <w:right w:val="none" w:sz="0" w:space="0" w:color="auto"/>
              </w:divBdr>
              <w:divsChild>
                <w:div w:id="1830633091">
                  <w:marLeft w:val="0"/>
                  <w:marRight w:val="0"/>
                  <w:marTop w:val="100"/>
                  <w:marBottom w:val="100"/>
                  <w:divBdr>
                    <w:top w:val="none" w:sz="0" w:space="0" w:color="auto"/>
                    <w:left w:val="none" w:sz="0" w:space="0" w:color="auto"/>
                    <w:bottom w:val="none" w:sz="0" w:space="0" w:color="auto"/>
                    <w:right w:val="none" w:sz="0" w:space="0" w:color="auto"/>
                  </w:divBdr>
                  <w:divsChild>
                    <w:div w:id="1771662774">
                      <w:marLeft w:val="0"/>
                      <w:marRight w:val="0"/>
                      <w:marTop w:val="0"/>
                      <w:marBottom w:val="0"/>
                      <w:divBdr>
                        <w:top w:val="none" w:sz="0" w:space="0" w:color="auto"/>
                        <w:left w:val="none" w:sz="0" w:space="0" w:color="auto"/>
                        <w:bottom w:val="none" w:sz="0" w:space="0" w:color="auto"/>
                        <w:right w:val="none" w:sz="0" w:space="0" w:color="auto"/>
                      </w:divBdr>
                    </w:div>
                    <w:div w:id="62341941">
                      <w:marLeft w:val="0"/>
                      <w:marRight w:val="-10500"/>
                      <w:marTop w:val="0"/>
                      <w:marBottom w:val="0"/>
                      <w:divBdr>
                        <w:top w:val="none" w:sz="0" w:space="0" w:color="auto"/>
                        <w:left w:val="none" w:sz="0" w:space="0" w:color="auto"/>
                        <w:bottom w:val="none" w:sz="0" w:space="0" w:color="auto"/>
                        <w:right w:val="none" w:sz="0" w:space="0" w:color="auto"/>
                      </w:divBdr>
                    </w:div>
                  </w:divsChild>
                </w:div>
              </w:divsChild>
            </w:div>
            <w:div w:id="2114322796">
              <w:blockQuote w:val="1"/>
              <w:marLeft w:val="720"/>
              <w:marRight w:val="720"/>
              <w:marTop w:val="100"/>
              <w:marBottom w:val="100"/>
              <w:divBdr>
                <w:top w:val="single" w:sz="6" w:space="0" w:color="E6E7E8"/>
                <w:left w:val="none" w:sz="0" w:space="0" w:color="auto"/>
                <w:bottom w:val="single" w:sz="6" w:space="0" w:color="E6E7E8"/>
                <w:right w:val="none" w:sz="0" w:space="0" w:color="auto"/>
              </w:divBdr>
            </w:div>
            <w:div w:id="1789929751">
              <w:marLeft w:val="0"/>
              <w:marRight w:val="0"/>
              <w:marTop w:val="0"/>
              <w:marBottom w:val="0"/>
              <w:divBdr>
                <w:top w:val="single" w:sz="6" w:space="0" w:color="302F32"/>
                <w:left w:val="none" w:sz="0" w:space="0" w:color="auto"/>
                <w:bottom w:val="none" w:sz="0" w:space="0" w:color="auto"/>
                <w:right w:val="none" w:sz="0" w:space="0" w:color="auto"/>
              </w:divBdr>
              <w:divsChild>
                <w:div w:id="1859387988">
                  <w:marLeft w:val="-300"/>
                  <w:marRight w:val="-300"/>
                  <w:marTop w:val="0"/>
                  <w:marBottom w:val="0"/>
                  <w:divBdr>
                    <w:top w:val="none" w:sz="0" w:space="0" w:color="auto"/>
                    <w:left w:val="none" w:sz="0" w:space="0" w:color="auto"/>
                    <w:bottom w:val="none" w:sz="0" w:space="0" w:color="auto"/>
                    <w:right w:val="none" w:sz="0" w:space="0" w:color="auto"/>
                  </w:divBdr>
                  <w:divsChild>
                    <w:div w:id="1161240882">
                      <w:marLeft w:val="0"/>
                      <w:marRight w:val="0"/>
                      <w:marTop w:val="0"/>
                      <w:marBottom w:val="0"/>
                      <w:divBdr>
                        <w:top w:val="none" w:sz="0" w:space="0" w:color="auto"/>
                        <w:left w:val="none" w:sz="0" w:space="0" w:color="auto"/>
                        <w:bottom w:val="none" w:sz="0" w:space="0" w:color="auto"/>
                        <w:right w:val="none" w:sz="0" w:space="0" w:color="auto"/>
                      </w:divBdr>
                    </w:div>
                    <w:div w:id="2088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63571">
      <w:bodyDiv w:val="1"/>
      <w:marLeft w:val="0"/>
      <w:marRight w:val="0"/>
      <w:marTop w:val="0"/>
      <w:marBottom w:val="0"/>
      <w:divBdr>
        <w:top w:val="none" w:sz="0" w:space="0" w:color="auto"/>
        <w:left w:val="none" w:sz="0" w:space="0" w:color="auto"/>
        <w:bottom w:val="none" w:sz="0" w:space="0" w:color="auto"/>
        <w:right w:val="none" w:sz="0" w:space="0" w:color="auto"/>
      </w:divBdr>
    </w:div>
    <w:div w:id="1763184533">
      <w:bodyDiv w:val="1"/>
      <w:marLeft w:val="0"/>
      <w:marRight w:val="0"/>
      <w:marTop w:val="0"/>
      <w:marBottom w:val="0"/>
      <w:divBdr>
        <w:top w:val="none" w:sz="0" w:space="0" w:color="auto"/>
        <w:left w:val="none" w:sz="0" w:space="0" w:color="auto"/>
        <w:bottom w:val="none" w:sz="0" w:space="0" w:color="auto"/>
        <w:right w:val="none" w:sz="0" w:space="0" w:color="auto"/>
      </w:divBdr>
      <w:divsChild>
        <w:div w:id="659431663">
          <w:marLeft w:val="0"/>
          <w:marRight w:val="0"/>
          <w:marTop w:val="0"/>
          <w:marBottom w:val="0"/>
          <w:divBdr>
            <w:top w:val="none" w:sz="0" w:space="0" w:color="auto"/>
            <w:left w:val="none" w:sz="0" w:space="0" w:color="auto"/>
            <w:bottom w:val="none" w:sz="0" w:space="0" w:color="auto"/>
            <w:right w:val="none" w:sz="0" w:space="0" w:color="auto"/>
          </w:divBdr>
          <w:divsChild>
            <w:div w:id="977107330">
              <w:marLeft w:val="-300"/>
              <w:marRight w:val="-300"/>
              <w:marTop w:val="0"/>
              <w:marBottom w:val="0"/>
              <w:divBdr>
                <w:top w:val="none" w:sz="0" w:space="0" w:color="auto"/>
                <w:left w:val="none" w:sz="0" w:space="0" w:color="auto"/>
                <w:bottom w:val="none" w:sz="0" w:space="0" w:color="auto"/>
                <w:right w:val="none" w:sz="0" w:space="0" w:color="auto"/>
              </w:divBdr>
              <w:divsChild>
                <w:div w:id="106390486">
                  <w:marLeft w:val="0"/>
                  <w:marRight w:val="0"/>
                  <w:marTop w:val="100"/>
                  <w:marBottom w:val="100"/>
                  <w:divBdr>
                    <w:top w:val="none" w:sz="0" w:space="0" w:color="auto"/>
                    <w:left w:val="none" w:sz="0" w:space="0" w:color="auto"/>
                    <w:bottom w:val="none" w:sz="0" w:space="0" w:color="auto"/>
                    <w:right w:val="none" w:sz="0" w:space="0" w:color="auto"/>
                  </w:divBdr>
                  <w:divsChild>
                    <w:div w:id="604002210">
                      <w:marLeft w:val="0"/>
                      <w:marRight w:val="0"/>
                      <w:marTop w:val="0"/>
                      <w:marBottom w:val="0"/>
                      <w:divBdr>
                        <w:top w:val="none" w:sz="0" w:space="0" w:color="auto"/>
                        <w:left w:val="none" w:sz="0" w:space="0" w:color="auto"/>
                        <w:bottom w:val="none" w:sz="0" w:space="0" w:color="auto"/>
                        <w:right w:val="none" w:sz="0" w:space="0" w:color="auto"/>
                      </w:divBdr>
                      <w:divsChild>
                        <w:div w:id="157353820">
                          <w:marLeft w:val="0"/>
                          <w:marRight w:val="300"/>
                          <w:marTop w:val="0"/>
                          <w:marBottom w:val="0"/>
                          <w:divBdr>
                            <w:top w:val="none" w:sz="0" w:space="0" w:color="auto"/>
                            <w:left w:val="none" w:sz="0" w:space="0" w:color="auto"/>
                            <w:bottom w:val="none" w:sz="0" w:space="0" w:color="auto"/>
                            <w:right w:val="none" w:sz="0" w:space="0" w:color="auto"/>
                          </w:divBdr>
                          <w:divsChild>
                            <w:div w:id="846670594">
                              <w:marLeft w:val="0"/>
                              <w:marRight w:val="0"/>
                              <w:marTop w:val="0"/>
                              <w:marBottom w:val="0"/>
                              <w:divBdr>
                                <w:top w:val="none" w:sz="0" w:space="0" w:color="auto"/>
                                <w:left w:val="none" w:sz="0" w:space="0" w:color="auto"/>
                                <w:bottom w:val="none" w:sz="0" w:space="0" w:color="auto"/>
                                <w:right w:val="none" w:sz="0" w:space="0" w:color="auto"/>
                              </w:divBdr>
                              <w:divsChild>
                                <w:div w:id="2315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6145">
                          <w:marLeft w:val="0"/>
                          <w:marRight w:val="0"/>
                          <w:marTop w:val="0"/>
                          <w:marBottom w:val="0"/>
                          <w:divBdr>
                            <w:top w:val="none" w:sz="0" w:space="0" w:color="auto"/>
                            <w:left w:val="none" w:sz="0" w:space="0" w:color="auto"/>
                            <w:bottom w:val="none" w:sz="0" w:space="0" w:color="auto"/>
                            <w:right w:val="none" w:sz="0" w:space="0" w:color="auto"/>
                          </w:divBdr>
                        </w:div>
                        <w:div w:id="470696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6040">
          <w:marLeft w:val="0"/>
          <w:marRight w:val="0"/>
          <w:marTop w:val="100"/>
          <w:marBottom w:val="100"/>
          <w:divBdr>
            <w:top w:val="none" w:sz="0" w:space="0" w:color="auto"/>
            <w:left w:val="none" w:sz="0" w:space="0" w:color="auto"/>
            <w:bottom w:val="none" w:sz="0" w:space="0" w:color="auto"/>
            <w:right w:val="none" w:sz="0" w:space="0" w:color="auto"/>
          </w:divBdr>
          <w:divsChild>
            <w:div w:id="1551381806">
              <w:marLeft w:val="870"/>
              <w:marRight w:val="0"/>
              <w:marTop w:val="0"/>
              <w:marBottom w:val="0"/>
              <w:divBdr>
                <w:top w:val="none" w:sz="0" w:space="0" w:color="auto"/>
                <w:left w:val="none" w:sz="0" w:space="0" w:color="auto"/>
                <w:bottom w:val="none" w:sz="0" w:space="0" w:color="auto"/>
                <w:right w:val="none" w:sz="0" w:space="0" w:color="auto"/>
              </w:divBdr>
              <w:divsChild>
                <w:div w:id="1063329706">
                  <w:marLeft w:val="0"/>
                  <w:marRight w:val="0"/>
                  <w:marTop w:val="0"/>
                  <w:marBottom w:val="0"/>
                  <w:divBdr>
                    <w:top w:val="none" w:sz="0" w:space="0" w:color="auto"/>
                    <w:left w:val="none" w:sz="0" w:space="0" w:color="auto"/>
                    <w:bottom w:val="none" w:sz="0" w:space="0" w:color="auto"/>
                    <w:right w:val="none" w:sz="0" w:space="0" w:color="auto"/>
                  </w:divBdr>
                </w:div>
              </w:divsChild>
            </w:div>
            <w:div w:id="1608926938">
              <w:marLeft w:val="-300"/>
              <w:marRight w:val="-300"/>
              <w:marTop w:val="375"/>
              <w:marBottom w:val="375"/>
              <w:divBdr>
                <w:top w:val="single" w:sz="6" w:space="0" w:color="DDDDDD"/>
                <w:left w:val="none" w:sz="0" w:space="0" w:color="auto"/>
                <w:bottom w:val="single" w:sz="6" w:space="0" w:color="DDDDDD"/>
                <w:right w:val="none" w:sz="0" w:space="0" w:color="auto"/>
              </w:divBdr>
              <w:divsChild>
                <w:div w:id="765882802">
                  <w:marLeft w:val="0"/>
                  <w:marRight w:val="0"/>
                  <w:marTop w:val="100"/>
                  <w:marBottom w:val="100"/>
                  <w:divBdr>
                    <w:top w:val="none" w:sz="0" w:space="0" w:color="auto"/>
                    <w:left w:val="none" w:sz="0" w:space="0" w:color="auto"/>
                    <w:bottom w:val="none" w:sz="0" w:space="0" w:color="auto"/>
                    <w:right w:val="none" w:sz="0" w:space="0" w:color="auto"/>
                  </w:divBdr>
                  <w:divsChild>
                    <w:div w:id="749816570">
                      <w:marLeft w:val="0"/>
                      <w:marRight w:val="0"/>
                      <w:marTop w:val="0"/>
                      <w:marBottom w:val="0"/>
                      <w:divBdr>
                        <w:top w:val="none" w:sz="0" w:space="0" w:color="auto"/>
                        <w:left w:val="none" w:sz="0" w:space="0" w:color="auto"/>
                        <w:bottom w:val="none" w:sz="0" w:space="0" w:color="auto"/>
                        <w:right w:val="none" w:sz="0" w:space="0" w:color="auto"/>
                      </w:divBdr>
                    </w:div>
                    <w:div w:id="1766414934">
                      <w:marLeft w:val="0"/>
                      <w:marRight w:val="-10500"/>
                      <w:marTop w:val="0"/>
                      <w:marBottom w:val="0"/>
                      <w:divBdr>
                        <w:top w:val="none" w:sz="0" w:space="0" w:color="auto"/>
                        <w:left w:val="none" w:sz="0" w:space="0" w:color="auto"/>
                        <w:bottom w:val="none" w:sz="0" w:space="0" w:color="auto"/>
                        <w:right w:val="none" w:sz="0" w:space="0" w:color="auto"/>
                      </w:divBdr>
                    </w:div>
                  </w:divsChild>
                </w:div>
              </w:divsChild>
            </w:div>
            <w:div w:id="955671722">
              <w:blockQuote w:val="1"/>
              <w:marLeft w:val="720"/>
              <w:marRight w:val="720"/>
              <w:marTop w:val="100"/>
              <w:marBottom w:val="100"/>
              <w:divBdr>
                <w:top w:val="single" w:sz="6" w:space="0" w:color="E6E7E8"/>
                <w:left w:val="none" w:sz="0" w:space="0" w:color="auto"/>
                <w:bottom w:val="single" w:sz="6" w:space="0" w:color="E6E7E8"/>
                <w:right w:val="none" w:sz="0" w:space="0" w:color="auto"/>
              </w:divBdr>
            </w:div>
            <w:div w:id="1949266869">
              <w:marLeft w:val="0"/>
              <w:marRight w:val="0"/>
              <w:marTop w:val="0"/>
              <w:marBottom w:val="0"/>
              <w:divBdr>
                <w:top w:val="single" w:sz="6" w:space="0" w:color="302F32"/>
                <w:left w:val="none" w:sz="0" w:space="0" w:color="auto"/>
                <w:bottom w:val="none" w:sz="0" w:space="0" w:color="auto"/>
                <w:right w:val="none" w:sz="0" w:space="0" w:color="auto"/>
              </w:divBdr>
              <w:divsChild>
                <w:div w:id="983923016">
                  <w:marLeft w:val="-300"/>
                  <w:marRight w:val="-300"/>
                  <w:marTop w:val="0"/>
                  <w:marBottom w:val="0"/>
                  <w:divBdr>
                    <w:top w:val="none" w:sz="0" w:space="0" w:color="auto"/>
                    <w:left w:val="none" w:sz="0" w:space="0" w:color="auto"/>
                    <w:bottom w:val="none" w:sz="0" w:space="0" w:color="auto"/>
                    <w:right w:val="none" w:sz="0" w:space="0" w:color="auto"/>
                  </w:divBdr>
                  <w:divsChild>
                    <w:div w:id="648365342">
                      <w:marLeft w:val="0"/>
                      <w:marRight w:val="0"/>
                      <w:marTop w:val="0"/>
                      <w:marBottom w:val="0"/>
                      <w:divBdr>
                        <w:top w:val="none" w:sz="0" w:space="0" w:color="auto"/>
                        <w:left w:val="none" w:sz="0" w:space="0" w:color="auto"/>
                        <w:bottom w:val="none" w:sz="0" w:space="0" w:color="auto"/>
                        <w:right w:val="none" w:sz="0" w:space="0" w:color="auto"/>
                      </w:divBdr>
                    </w:div>
                    <w:div w:id="7456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lc.com/wp-content/uploads/2020/09/pasted-image-0.png" TargetMode="External"/><Relationship Id="rId3" Type="http://schemas.openxmlformats.org/officeDocument/2006/relationships/settings" Target="settings.xml"/><Relationship Id="rId7" Type="http://schemas.openxmlformats.org/officeDocument/2006/relationships/hyperlink" Target="https://erlc.com/multi_author/elizabeth-sel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carrie lim</cp:lastModifiedBy>
  <cp:revision>2</cp:revision>
  <dcterms:created xsi:type="dcterms:W3CDTF">2020-10-19T07:19:00Z</dcterms:created>
  <dcterms:modified xsi:type="dcterms:W3CDTF">2020-10-19T07:19:00Z</dcterms:modified>
</cp:coreProperties>
</file>